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ED" w:rsidRDefault="00161AED" w:rsidP="007540F0">
      <w:pPr>
        <w:widowControl w:val="0"/>
        <w:suppressLineNumbers/>
        <w:suppressAutoHyphens/>
        <w:autoSpaceDE w:val="0"/>
        <w:autoSpaceDN w:val="0"/>
        <w:adjustRightInd w:val="0"/>
        <w:spacing w:after="0" w:line="240" w:lineRule="auto"/>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NAME: ______________________________ PERIOD: _________ DATE: ________</w:t>
      </w:r>
    </w:p>
    <w:p w:rsidR="00161AED" w:rsidRDefault="00161AED" w:rsidP="007540F0">
      <w:pPr>
        <w:widowControl w:val="0"/>
        <w:suppressLineNumbers/>
        <w:suppressAutoHyphens/>
        <w:autoSpaceDE w:val="0"/>
        <w:autoSpaceDN w:val="0"/>
        <w:adjustRightInd w:val="0"/>
        <w:spacing w:after="0" w:line="240" w:lineRule="auto"/>
        <w:rPr>
          <w:rFonts w:ascii="Times New Roman" w:hAnsi="Times New Roman" w:cs="Times New Roman"/>
          <w:b/>
          <w:color w:val="000000"/>
          <w:sz w:val="24"/>
          <w:szCs w:val="24"/>
        </w:rPr>
      </w:pPr>
    </w:p>
    <w:p w:rsidR="007540F0" w:rsidRPr="007540F0" w:rsidRDefault="007540F0" w:rsidP="007540F0">
      <w:pPr>
        <w:widowControl w:val="0"/>
        <w:suppressLineNumbers/>
        <w:suppressAutoHyphens/>
        <w:autoSpaceDE w:val="0"/>
        <w:autoSpaceDN w:val="0"/>
        <w:adjustRightInd w:val="0"/>
        <w:spacing w:after="0" w:line="240" w:lineRule="auto"/>
        <w:rPr>
          <w:rFonts w:ascii="Times New Roman" w:hAnsi="Times New Roman" w:cs="Times New Roman"/>
          <w:b/>
          <w:color w:val="000000"/>
          <w:sz w:val="24"/>
          <w:szCs w:val="24"/>
        </w:rPr>
      </w:pPr>
      <w:r w:rsidRPr="007540F0">
        <w:rPr>
          <w:rFonts w:ascii="Times New Roman" w:hAnsi="Times New Roman" w:cs="Times New Roman"/>
          <w:b/>
          <w:color w:val="000000"/>
          <w:sz w:val="24"/>
          <w:szCs w:val="24"/>
        </w:rPr>
        <w:t>Part One</w:t>
      </w:r>
    </w:p>
    <w:p w:rsidR="007540F0" w:rsidRDefault="007540F0" w:rsidP="007540F0">
      <w:pPr>
        <w:widowControl w:val="0"/>
        <w:suppressLineNumbers/>
        <w:suppressAutoHyphens/>
        <w:autoSpaceDE w:val="0"/>
        <w:autoSpaceDN w:val="0"/>
        <w:adjustRightInd w:val="0"/>
        <w:spacing w:after="0" w:line="240" w:lineRule="auto"/>
        <w:rPr>
          <w:rFonts w:ascii="Times New Roman" w:hAnsi="Times New Roman" w:cs="Times New Roman"/>
          <w:color w:val="000000"/>
        </w:rPr>
      </w:pP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Reading Comprehension</w:t>
      </w: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selection. Then answer the questions that follow.</w:t>
      </w: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i/>
          <w:iCs/>
          <w:color w:val="000000"/>
        </w:rPr>
      </w:pP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In this speech, Winston Churchill, the Prime Minister of England, talks about how England’s ruling body, or Parliament, can avoid the bombs that the enemy is dropping from airplanes. </w:t>
      </w: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b/>
          <w:bCs/>
          <w:i/>
          <w:iCs/>
          <w:color w:val="000000"/>
        </w:rPr>
      </w:pP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i/>
          <w:iCs/>
          <w:color w:val="000000"/>
        </w:rPr>
        <w:t>from</w:t>
      </w:r>
      <w:proofErr w:type="gramEnd"/>
      <w:r>
        <w:rPr>
          <w:rFonts w:ascii="Times New Roman" w:hAnsi="Times New Roman" w:cs="Times New Roman"/>
          <w:b/>
          <w:bCs/>
          <w:color w:val="000000"/>
        </w:rPr>
        <w:t xml:space="preserve"> Parliament in the Air Raids</w:t>
      </w: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September 17, 1940</w:t>
      </w: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color w:val="000000"/>
        </w:rPr>
      </w:pP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 must exercise reasonable prudence and a certain amount of guile in combating</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malice of the enemy. It is no part of good sense to proclaim the hour and dates of our</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meetings</w:t>
      </w:r>
      <w:proofErr w:type="gramEnd"/>
      <w:r>
        <w:rPr>
          <w:rFonts w:ascii="Times New Roman" w:hAnsi="Times New Roman" w:cs="Times New Roman"/>
          <w:color w:val="000000"/>
          <w:sz w:val="20"/>
          <w:szCs w:val="20"/>
        </w:rPr>
        <w:t xml:space="preserve"> long beforehand.</w:t>
      </w:r>
    </w:p>
    <w:p w:rsidR="007540F0" w:rsidRDefault="007540F0" w:rsidP="007540F0">
      <w:pPr>
        <w:keepLines/>
        <w:suppressLineNumbers/>
        <w:suppressAutoHyphens/>
        <w:autoSpaceDE w:val="0"/>
        <w:autoSpaceDN w:val="0"/>
        <w:adjustRightInd w:val="0"/>
        <w:spacing w:after="0" w:line="240" w:lineRule="auto"/>
        <w:rPr>
          <w:rFonts w:ascii="Times New Roman" w:hAnsi="Times New Roman" w:cs="Times New Roman"/>
          <w:color w:val="000000"/>
          <w:sz w:val="20"/>
          <w:szCs w:val="20"/>
        </w:rPr>
      </w:pP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There are two kinds of air risks, the general and the particular. The general risk in air</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raids</w:t>
      </w:r>
      <w:proofErr w:type="gramEnd"/>
      <w:r>
        <w:rPr>
          <w:rFonts w:ascii="Times New Roman" w:hAnsi="Times New Roman" w:cs="Times New Roman"/>
          <w:color w:val="000000"/>
          <w:sz w:val="20"/>
          <w:szCs w:val="20"/>
        </w:rPr>
        <w:t xml:space="preserve"> is largely negligible. It is at least a thousand to one. But the risk of staying in a</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particular</w:t>
      </w:r>
      <w:proofErr w:type="gramEnd"/>
      <w:r>
        <w:rPr>
          <w:rFonts w:ascii="Times New Roman" w:hAnsi="Times New Roman" w:cs="Times New Roman"/>
          <w:color w:val="000000"/>
          <w:sz w:val="20"/>
          <w:szCs w:val="20"/>
        </w:rPr>
        <w:t xml:space="preserve"> building which the enemy undoubtedly regard as a military objective, is of a</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different</w:t>
      </w:r>
      <w:proofErr w:type="gramEnd"/>
      <w:r>
        <w:rPr>
          <w:rFonts w:ascii="Times New Roman" w:hAnsi="Times New Roman" w:cs="Times New Roman"/>
          <w:color w:val="000000"/>
          <w:sz w:val="20"/>
          <w:szCs w:val="20"/>
        </w:rPr>
        <w:t xml:space="preserve"> order. Here we are sitting on the target. This group of well-known, prominent</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buildings</w:t>
      </w:r>
      <w:proofErr w:type="gramEnd"/>
      <w:r>
        <w:rPr>
          <w:rFonts w:ascii="Times New Roman" w:hAnsi="Times New Roman" w:cs="Times New Roman"/>
          <w:color w:val="000000"/>
          <w:sz w:val="20"/>
          <w:szCs w:val="20"/>
        </w:rPr>
        <w:t xml:space="preserve"> and towers between three major railway stations, with the river as a perfect</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guide</w:t>
      </w:r>
      <w:proofErr w:type="gramEnd"/>
      <w:r>
        <w:rPr>
          <w:rFonts w:ascii="Times New Roman" w:hAnsi="Times New Roman" w:cs="Times New Roman"/>
          <w:color w:val="000000"/>
          <w:sz w:val="20"/>
          <w:szCs w:val="20"/>
        </w:rPr>
        <w:t xml:space="preserve"> by night and day, is the easiest of all targets, and I have very little doubt that they</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will</w:t>
      </w:r>
      <w:proofErr w:type="gramEnd"/>
      <w:r>
        <w:rPr>
          <w:rFonts w:ascii="Times New Roman" w:hAnsi="Times New Roman" w:cs="Times New Roman"/>
          <w:color w:val="000000"/>
          <w:sz w:val="20"/>
          <w:szCs w:val="20"/>
        </w:rPr>
        <w:t xml:space="preserve"> need extensive repairs before very long. We have seen how unscrupulous and</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spiteful</w:t>
      </w:r>
      <w:proofErr w:type="gramEnd"/>
      <w:r>
        <w:rPr>
          <w:rFonts w:ascii="Times New Roman" w:hAnsi="Times New Roman" w:cs="Times New Roman"/>
          <w:color w:val="000000"/>
          <w:sz w:val="20"/>
          <w:szCs w:val="20"/>
        </w:rPr>
        <w:t xml:space="preserve"> the enemy is by his daylight attacks on Buckingham Palace. And anyone has</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only</w:t>
      </w:r>
      <w:proofErr w:type="gramEnd"/>
      <w:r>
        <w:rPr>
          <w:rFonts w:ascii="Times New Roman" w:hAnsi="Times New Roman" w:cs="Times New Roman"/>
          <w:color w:val="000000"/>
          <w:sz w:val="20"/>
          <w:szCs w:val="20"/>
        </w:rPr>
        <w:t xml:space="preserve"> to walk to Smith Square or St. Thomas's Hospital to see the kind of damage that a</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single</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aeroplane</w:t>
      </w:r>
      <w:proofErr w:type="spellEnd"/>
      <w:r>
        <w:rPr>
          <w:rFonts w:ascii="Times New Roman" w:hAnsi="Times New Roman" w:cs="Times New Roman"/>
          <w:color w:val="000000"/>
          <w:sz w:val="20"/>
          <w:szCs w:val="20"/>
        </w:rPr>
        <w:t xml:space="preserve"> can do. We have not got to think only of ourselves in considering the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matter</w:t>
      </w:r>
      <w:proofErr w:type="gramEnd"/>
      <w:r>
        <w:rPr>
          <w:rFonts w:ascii="Times New Roman" w:hAnsi="Times New Roman" w:cs="Times New Roman"/>
          <w:color w:val="000000"/>
          <w:sz w:val="20"/>
          <w:szCs w:val="20"/>
        </w:rPr>
        <w:t xml:space="preserve">. There </w:t>
      </w:r>
      <w:proofErr w:type="gramStart"/>
      <w:r>
        <w:rPr>
          <w:rFonts w:ascii="Times New Roman" w:hAnsi="Times New Roman" w:cs="Times New Roman"/>
          <w:color w:val="000000"/>
          <w:sz w:val="20"/>
          <w:szCs w:val="20"/>
        </w:rPr>
        <w:t>is</w:t>
      </w:r>
      <w:proofErr w:type="gramEnd"/>
      <w:r>
        <w:rPr>
          <w:rFonts w:ascii="Times New Roman" w:hAnsi="Times New Roman" w:cs="Times New Roman"/>
          <w:color w:val="000000"/>
          <w:sz w:val="20"/>
          <w:szCs w:val="20"/>
        </w:rPr>
        <w:t xml:space="preserve"> a large number of officials and staff attached to the House who have to</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w:t>
      </w:r>
      <w:proofErr w:type="gramEnd"/>
      <w:r>
        <w:rPr>
          <w:rFonts w:ascii="Times New Roman" w:hAnsi="Times New Roman" w:cs="Times New Roman"/>
          <w:color w:val="000000"/>
          <w:sz w:val="20"/>
          <w:szCs w:val="20"/>
        </w:rPr>
        <w:t xml:space="preserve"> in attendance upon us when we are sitting. This building itself is not well constructed</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withstand aerial bombardment. There is an immense amount of glass about the place,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the passages are long and narrow before the blast and splinter-proof shelters can be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reached</w:t>
      </w:r>
      <w:proofErr w:type="gramEnd"/>
      <w:r>
        <w:rPr>
          <w:rFonts w:ascii="Times New Roman" w:hAnsi="Times New Roman" w:cs="Times New Roman"/>
          <w:color w:val="000000"/>
          <w:sz w:val="20"/>
          <w:szCs w:val="20"/>
        </w:rPr>
        <w:t xml:space="preserve">. There is no certain </w:t>
      </w:r>
      <w:proofErr w:type="spellStart"/>
      <w:r>
        <w:rPr>
          <w:rFonts w:ascii="Times New Roman" w:hAnsi="Times New Roman" w:cs="Times New Roman"/>
          <w:color w:val="000000"/>
          <w:sz w:val="20"/>
          <w:szCs w:val="20"/>
        </w:rPr>
        <w:t>defence</w:t>
      </w:r>
      <w:proofErr w:type="spellEnd"/>
      <w:r>
        <w:rPr>
          <w:rFonts w:ascii="Times New Roman" w:hAnsi="Times New Roman" w:cs="Times New Roman"/>
          <w:color w:val="000000"/>
          <w:sz w:val="20"/>
          <w:szCs w:val="20"/>
        </w:rPr>
        <w:t xml:space="preserve"> against the attacks which might so easily be made.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There is no guarantee that the warning will be given in time. Even our watcher up aloft</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would</w:t>
      </w:r>
      <w:proofErr w:type="gramEnd"/>
      <w:r>
        <w:rPr>
          <w:rFonts w:ascii="Times New Roman" w:hAnsi="Times New Roman" w:cs="Times New Roman"/>
          <w:color w:val="000000"/>
          <w:sz w:val="20"/>
          <w:szCs w:val="20"/>
        </w:rPr>
        <w:t xml:space="preserve"> very likely give his signal only at the moment when the bombs were already</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released</w:t>
      </w:r>
      <w:proofErr w:type="gramEnd"/>
      <w:r>
        <w:rPr>
          <w:rFonts w:ascii="Times New Roman" w:hAnsi="Times New Roman" w:cs="Times New Roman"/>
          <w:color w:val="000000"/>
          <w:sz w:val="20"/>
          <w:szCs w:val="20"/>
        </w:rPr>
        <w:t>. The firing of the artillery is no useful warning because it fires so often, and we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should</w:t>
      </w:r>
      <w:proofErr w:type="gramEnd"/>
      <w:r>
        <w:rPr>
          <w:rFonts w:ascii="Times New Roman" w:hAnsi="Times New Roman" w:cs="Times New Roman"/>
          <w:color w:val="000000"/>
          <w:sz w:val="20"/>
          <w:szCs w:val="20"/>
        </w:rPr>
        <w:t xml:space="preserve"> be hindered in our business if we attended to that.</w:t>
      </w:r>
    </w:p>
    <w:p w:rsidR="007540F0" w:rsidRDefault="007540F0" w:rsidP="00B138DC">
      <w:pPr>
        <w:keepLines/>
        <w:suppressLineNumbers/>
        <w:suppressAutoHyphens/>
        <w:autoSpaceDE w:val="0"/>
        <w:autoSpaceDN w:val="0"/>
        <w:adjustRightInd w:val="0"/>
        <w:spacing w:after="0" w:line="240" w:lineRule="auto"/>
        <w:rPr>
          <w:rFonts w:ascii="Times New Roman" w:hAnsi="Times New Roman" w:cs="Times New Roman"/>
          <w:color w:val="000000"/>
          <w:sz w:val="20"/>
          <w:szCs w:val="20"/>
        </w:rPr>
      </w:pP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If we are to do our duty properly we ought to adapt our arrangements to the peculiar</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conditions</w:t>
      </w:r>
      <w:proofErr w:type="gramEnd"/>
      <w:r>
        <w:rPr>
          <w:rFonts w:ascii="Times New Roman" w:hAnsi="Times New Roman" w:cs="Times New Roman"/>
          <w:color w:val="000000"/>
          <w:sz w:val="20"/>
          <w:szCs w:val="20"/>
        </w:rPr>
        <w:t xml:space="preserve"> under which we live. Therefore, I am going to propose to the House three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measures</w:t>
      </w:r>
      <w:proofErr w:type="gramEnd"/>
      <w:r>
        <w:rPr>
          <w:rFonts w:ascii="Times New Roman" w:hAnsi="Times New Roman" w:cs="Times New Roman"/>
          <w:color w:val="000000"/>
          <w:sz w:val="20"/>
          <w:szCs w:val="20"/>
        </w:rPr>
        <w:t xml:space="preserve"> which they will find fully consonant with their dignity and with their duty, and</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with</w:t>
      </w:r>
      <w:proofErr w:type="gramEnd"/>
      <w:r>
        <w:rPr>
          <w:rFonts w:ascii="Times New Roman" w:hAnsi="Times New Roman" w:cs="Times New Roman"/>
          <w:color w:val="000000"/>
          <w:sz w:val="20"/>
          <w:szCs w:val="20"/>
        </w:rPr>
        <w:t xml:space="preserve"> your permission, Mr. Speaker, I now propose to outline their character.</w:t>
      </w:r>
    </w:p>
    <w:p w:rsidR="007540F0" w:rsidRDefault="007540F0" w:rsidP="00B138DC">
      <w:pPr>
        <w:keepLines/>
        <w:suppressLineNumbers/>
        <w:suppressAutoHyphens/>
        <w:autoSpaceDE w:val="0"/>
        <w:autoSpaceDN w:val="0"/>
        <w:adjustRightInd w:val="0"/>
        <w:spacing w:after="0" w:line="240" w:lineRule="auto"/>
        <w:rPr>
          <w:rFonts w:ascii="Times New Roman" w:hAnsi="Times New Roman" w:cs="Times New Roman"/>
          <w:color w:val="000000"/>
          <w:sz w:val="20"/>
          <w:szCs w:val="20"/>
        </w:rPr>
      </w:pP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first is that the hours and dates of our sittings shall not be made public in the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Press or announced beforehand, and that they shall be lapped in uncertainty. This is a</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very</w:t>
      </w:r>
      <w:proofErr w:type="gramEnd"/>
      <w:r>
        <w:rPr>
          <w:rFonts w:ascii="Times New Roman" w:hAnsi="Times New Roman" w:cs="Times New Roman"/>
          <w:color w:val="000000"/>
          <w:sz w:val="20"/>
          <w:szCs w:val="20"/>
        </w:rPr>
        <w:t xml:space="preserve"> considerable protection, because it removes a large part of the incentive to the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enemy</w:t>
      </w:r>
      <w:proofErr w:type="gramEnd"/>
      <w:r>
        <w:rPr>
          <w:rFonts w:ascii="Times New Roman" w:hAnsi="Times New Roman" w:cs="Times New Roman"/>
          <w:color w:val="000000"/>
          <w:sz w:val="20"/>
          <w:szCs w:val="20"/>
        </w:rPr>
        <w:t>. If we are not known to be gathered here, a large part of the attractiveness of the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Palace of Westminster as a target will be gone, and we may have the use of the building</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its conveniences for a longer period than is otherwise possible. Therefore I propose</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move that when we adjourn to-day it will be to an hour and a date which will as far as</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possible</w:t>
      </w:r>
      <w:proofErr w:type="gramEnd"/>
      <w:r>
        <w:rPr>
          <w:rFonts w:ascii="Times New Roman" w:hAnsi="Times New Roman" w:cs="Times New Roman"/>
          <w:color w:val="000000"/>
          <w:sz w:val="20"/>
          <w:szCs w:val="20"/>
        </w:rPr>
        <w:t xml:space="preserve"> be kept secret.</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B138DC" w:rsidRDefault="00B138DC" w:rsidP="007540F0">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18"/>
          <w:szCs w:val="18"/>
        </w:rPr>
        <w:t>From “Speech, September 17, 1940” by Winston Churchill.</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Copyright © 1940 by Winston Churchill.</w:t>
      </w:r>
      <w:proofErr w:type="gramEnd"/>
      <w:r>
        <w:rPr>
          <w:rFonts w:ascii="Times New Roman" w:hAnsi="Times New Roman" w:cs="Times New Roman"/>
          <w:color w:val="000000"/>
          <w:sz w:val="18"/>
          <w:szCs w:val="18"/>
        </w:rPr>
        <w:t xml:space="preserve"> Used by permission of Curtis Brown Group Limited, London.</w:t>
      </w:r>
    </w:p>
    <w:p w:rsidR="00B138DC" w:rsidRDefault="00B138DC" w:rsidP="007540F0">
      <w:pPr>
        <w:keepLines/>
        <w:suppressAutoHyphens/>
        <w:autoSpaceDE w:val="0"/>
        <w:autoSpaceDN w:val="0"/>
        <w:adjustRightInd w:val="0"/>
        <w:spacing w:after="0" w:line="240" w:lineRule="auto"/>
        <w:rPr>
          <w:rFonts w:ascii="Times New Roman" w:hAnsi="Times New Roman" w:cs="Times New Roman"/>
          <w:color w:val="000000"/>
          <w:sz w:val="20"/>
          <w:szCs w:val="20"/>
        </w:rPr>
        <w:sectPr w:rsidR="00B138DC" w:rsidSect="007540F0">
          <w:headerReference w:type="default" r:id="rId8"/>
          <w:footerReference w:type="default" r:id="rId9"/>
          <w:pgSz w:w="12240" w:h="15840"/>
          <w:pgMar w:top="1440" w:right="1440" w:bottom="1440" w:left="1440" w:header="720" w:footer="720" w:gutter="0"/>
          <w:lnNumType w:countBy="10"/>
          <w:cols w:space="720" w:equalWidth="0">
            <w:col w:w="9360"/>
          </w:cols>
          <w:docGrid w:linePitch="299"/>
        </w:sectPr>
      </w:pPr>
    </w:p>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Comprehension</w:t>
      </w:r>
      <w:r w:rsidR="00161AED">
        <w:rPr>
          <w:rFonts w:ascii="Times New Roman" w:hAnsi="Times New Roman" w:cs="Times New Roman"/>
          <w:b/>
          <w:bCs/>
          <w:color w:val="000000"/>
        </w:rPr>
        <w:t>:</w:t>
      </w:r>
      <w:r>
        <w:rPr>
          <w:rFonts w:ascii="Times New Roman" w:hAnsi="Times New Roman" w:cs="Times New Roman"/>
          <w:b/>
          <w:bCs/>
          <w:color w:val="000000"/>
        </w:rPr>
        <w:t xml:space="preserve"> Each Question is worth 3 points</w:t>
      </w:r>
    </w:p>
    <w:p w:rsidR="007540F0" w:rsidRDefault="007540F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Directions</w:t>
      </w:r>
      <w:r w:rsidR="00161AED">
        <w:rPr>
          <w:rFonts w:ascii="Times New Roman" w:hAnsi="Times New Roman" w:cs="Times New Roman"/>
          <w:b/>
          <w:bCs/>
          <w:color w:val="000000"/>
        </w:rPr>
        <w:t xml:space="preserve">: </w:t>
      </w:r>
      <w:r>
        <w:rPr>
          <w:rFonts w:ascii="Times New Roman" w:hAnsi="Times New Roman" w:cs="Times New Roman"/>
          <w:color w:val="000000"/>
        </w:rPr>
        <w:t>Answer the following questions about the excerpt from “Parliament in the Air Raids.”</w:t>
      </w: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1.</w:t>
      </w:r>
      <w:r w:rsidR="007540F0">
        <w:rPr>
          <w:rFonts w:ascii="Times New Roman" w:hAnsi="Times New Roman" w:cs="Times New Roman"/>
          <w:color w:val="000000"/>
        </w:rPr>
        <w:tab/>
        <w:t>Which phrase best describes the setting?</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battlefield in a time of war</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political debate at Buckingham Palace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British Parliament in wartime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Prime Minister’s house</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2.</w:t>
      </w:r>
      <w:r w:rsidR="007540F0">
        <w:rPr>
          <w:rFonts w:ascii="Times New Roman" w:hAnsi="Times New Roman" w:cs="Times New Roman"/>
          <w:color w:val="000000"/>
        </w:rPr>
        <w:tab/>
        <w:t>The first-person point of view helps you understand the author’s feelings about</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safety of the Parliament building</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of the Parliament member’s actions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actions needed to win the war</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several of the Parliament’s proposals</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3.</w:t>
      </w:r>
      <w:r w:rsidR="007540F0">
        <w:rPr>
          <w:rFonts w:ascii="Times New Roman" w:hAnsi="Times New Roman" w:cs="Times New Roman"/>
          <w:color w:val="000000"/>
        </w:rPr>
        <w:tab/>
        <w:t>What causes the author to suggest a change in the way Parliament meets?</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need for building repairs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telegram about a scheduled bombing</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danger of wartime conditions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lack of bomb shelters in the buildings</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4.</w:t>
      </w:r>
      <w:r w:rsidR="007540F0">
        <w:rPr>
          <w:rFonts w:ascii="Times New Roman" w:hAnsi="Times New Roman" w:cs="Times New Roman"/>
          <w:color w:val="000000"/>
        </w:rPr>
        <w:tab/>
        <w:t>What does Churchill claim will be the effect of keeping the meeting times and dates a secret?</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Buckingham Palace will become the main target of bombings.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Parliament building will no longer be so desirable a target.</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Attacks will be more difficult to carry out in England.</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enemy will become confused and will lose interest in bombing.</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5.</w:t>
      </w:r>
      <w:r w:rsidR="007540F0">
        <w:rPr>
          <w:rFonts w:ascii="Times New Roman" w:hAnsi="Times New Roman" w:cs="Times New Roman"/>
          <w:color w:val="000000"/>
        </w:rPr>
        <w:tab/>
        <w:t>Identify one theme from the excerpt.</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must take precautions during war.</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Ending a war takes compromise.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meetings should not be disrupted.</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 forces people to evaluate their lives.</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6.</w:t>
      </w:r>
      <w:r w:rsidR="007540F0">
        <w:rPr>
          <w:rFonts w:ascii="Times New Roman" w:hAnsi="Times New Roman" w:cs="Times New Roman"/>
          <w:color w:val="000000"/>
        </w:rPr>
        <w:tab/>
        <w:t>Based on this selection, you can</w:t>
      </w:r>
      <w:r w:rsidR="00161AED">
        <w:rPr>
          <w:rFonts w:ascii="Times New Roman" w:hAnsi="Times New Roman" w:cs="Times New Roman"/>
          <w:color w:val="000000"/>
        </w:rPr>
        <w:t xml:space="preserve"> best draw the conclusion that </w:t>
      </w:r>
      <w:r w:rsidR="007540F0">
        <w:rPr>
          <w:rFonts w:ascii="Times New Roman" w:hAnsi="Times New Roman" w:cs="Times New Roman"/>
          <w:color w:val="000000"/>
        </w:rPr>
        <w:t>Winston Churchill is</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resourceful</w:t>
            </w:r>
          </w:p>
        </w:tc>
      </w:tr>
      <w:tr w:rsidR="007540F0">
        <w:tc>
          <w:tcPr>
            <w:tcW w:w="36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content</w:t>
            </w:r>
          </w:p>
        </w:tc>
      </w:tr>
      <w:tr w:rsidR="007540F0">
        <w:tc>
          <w:tcPr>
            <w:tcW w:w="36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humorous</w:t>
            </w:r>
          </w:p>
        </w:tc>
      </w:tr>
      <w:tr w:rsidR="007540F0">
        <w:tc>
          <w:tcPr>
            <w:tcW w:w="36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affectionate</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7.</w:t>
      </w:r>
      <w:r w:rsidR="007540F0">
        <w:rPr>
          <w:rFonts w:ascii="Times New Roman" w:hAnsi="Times New Roman" w:cs="Times New Roman"/>
          <w:color w:val="000000"/>
        </w:rPr>
        <w:tab/>
        <w:t>The excerpt’s first-person point of view shapes your impression of the enemy by</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stating</w:t>
            </w:r>
            <w:proofErr w:type="gramEnd"/>
            <w:r>
              <w:rPr>
                <w:rFonts w:ascii="Times New Roman" w:hAnsi="Times New Roman" w:cs="Times New Roman"/>
                <w:color w:val="000000"/>
              </w:rPr>
              <w:t xml:space="preserve"> that the average citizen thought the enemy was malicious.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giving</w:t>
            </w:r>
            <w:proofErr w:type="gramEnd"/>
            <w:r>
              <w:rPr>
                <w:rFonts w:ascii="Times New Roman" w:hAnsi="Times New Roman" w:cs="Times New Roman"/>
                <w:color w:val="000000"/>
              </w:rPr>
              <w:t xml:space="preserve"> the enemy’s reasons for their behavior.</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describing</w:t>
            </w:r>
            <w:proofErr w:type="gramEnd"/>
            <w:r>
              <w:rPr>
                <w:rFonts w:ascii="Times New Roman" w:hAnsi="Times New Roman" w:cs="Times New Roman"/>
                <w:color w:val="000000"/>
              </w:rPr>
              <w:t xml:space="preserve"> the enemy in objective terms.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showing what Churchill thought of the enemy</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8.</w:t>
      </w:r>
      <w:r w:rsidR="007540F0">
        <w:rPr>
          <w:rFonts w:ascii="Times New Roman" w:hAnsi="Times New Roman" w:cs="Times New Roman"/>
          <w:color w:val="000000"/>
        </w:rPr>
        <w:tab/>
        <w:t>Which descriptive detail helps you identify the setting of the excerpt?</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certain amount of guile”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“need extensive repairs”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“unscrupulous and spiteful”</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“blast and splinter-proof shelters”</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
    <w:p w:rsidR="007540F0" w:rsidRDefault="003E0EE2">
      <w:pPr>
        <w:keepLines/>
        <w:tabs>
          <w:tab w:val="left" w:pos="1620"/>
        </w:tab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w:lastRenderedPageBreak/>
        <w:drawing>
          <wp:inline distT="0" distB="0" distL="0" distR="0">
            <wp:extent cx="2238375" cy="3448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38375" cy="3448050"/>
                    </a:xfrm>
                    <a:prstGeom prst="rect">
                      <a:avLst/>
                    </a:prstGeom>
                    <a:noFill/>
                    <a:ln w="9525">
                      <a:noFill/>
                      <a:miter lim="800000"/>
                      <a:headEnd/>
                      <a:tailEnd/>
                    </a:ln>
                  </pic:spPr>
                </pic:pic>
              </a:graphicData>
            </a:graphic>
          </wp:inline>
        </w:drawing>
      </w:r>
    </w:p>
    <w:p w:rsidR="007540F0" w:rsidRDefault="007540F0">
      <w:pPr>
        <w:keepLines/>
        <w:tabs>
          <w:tab w:val="left" w:pos="1620"/>
        </w:tabs>
        <w:suppressAutoHyphens/>
        <w:autoSpaceDE w:val="0"/>
        <w:autoSpaceDN w:val="0"/>
        <w:adjustRightInd w:val="0"/>
        <w:spacing w:after="0" w:line="240" w:lineRule="auto"/>
        <w:rPr>
          <w:rFonts w:ascii="Times New Roman" w:hAnsi="Times New Roman" w:cs="Times New Roman"/>
          <w:b/>
          <w:bCs/>
          <w:color w:val="000000"/>
        </w:rPr>
      </w:pPr>
    </w:p>
    <w:p w:rsidR="007540F0" w:rsidRDefault="007540F0">
      <w:pPr>
        <w:keepLines/>
        <w:tabs>
          <w:tab w:val="left" w:pos="162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Comprehension</w:t>
      </w:r>
    </w:p>
    <w:p w:rsidR="007540F0" w:rsidRDefault="007540F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Directions</w:t>
      </w:r>
      <w:r w:rsidR="00161AED">
        <w:rPr>
          <w:rFonts w:ascii="Times New Roman" w:hAnsi="Times New Roman" w:cs="Times New Roman"/>
          <w:b/>
          <w:bCs/>
          <w:color w:val="000000"/>
        </w:rPr>
        <w:t xml:space="preserve">: </w:t>
      </w:r>
      <w:r>
        <w:rPr>
          <w:rFonts w:ascii="Times New Roman" w:hAnsi="Times New Roman" w:cs="Times New Roman"/>
          <w:color w:val="000000"/>
        </w:rPr>
        <w:t>Answer these questions about the poster.</w:t>
      </w: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9.</w:t>
      </w:r>
      <w:r w:rsidR="007540F0">
        <w:rPr>
          <w:rFonts w:ascii="Times New Roman" w:hAnsi="Times New Roman" w:cs="Times New Roman"/>
          <w:color w:val="000000"/>
        </w:rPr>
        <w:tab/>
        <w:t xml:space="preserve">The words “Look Out” </w:t>
      </w:r>
      <w:proofErr w:type="gramStart"/>
      <w:r w:rsidR="007540F0">
        <w:rPr>
          <w:rFonts w:ascii="Times New Roman" w:hAnsi="Times New Roman" w:cs="Times New Roman"/>
          <w:color w:val="000000"/>
        </w:rPr>
        <w:t>appeal</w:t>
      </w:r>
      <w:proofErr w:type="gramEnd"/>
      <w:r w:rsidR="007540F0">
        <w:rPr>
          <w:rFonts w:ascii="Times New Roman" w:hAnsi="Times New Roman" w:cs="Times New Roman"/>
          <w:color w:val="000000"/>
        </w:rPr>
        <w:t xml:space="preserve"> to</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animals’ alarm</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enemies’ worry</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viewers’ surprise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people’s fear</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540F0" w:rsidRDefault="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540F0">
        <w:rPr>
          <w:rFonts w:ascii="Times New Roman" w:hAnsi="Times New Roman" w:cs="Times New Roman"/>
          <w:color w:val="000000"/>
        </w:rPr>
        <w:t>10.</w:t>
      </w:r>
      <w:r w:rsidR="007540F0">
        <w:rPr>
          <w:rFonts w:ascii="Times New Roman" w:hAnsi="Times New Roman" w:cs="Times New Roman"/>
          <w:color w:val="000000"/>
        </w:rPr>
        <w:tab/>
        <w:t>What is the poster’s overall message?</w:t>
      </w:r>
    </w:p>
    <w:tbl>
      <w:tblPr>
        <w:tblW w:w="0" w:type="auto"/>
        <w:tblCellMar>
          <w:left w:w="45" w:type="dxa"/>
          <w:right w:w="45" w:type="dxa"/>
        </w:tblCellMar>
        <w:tblLook w:val="0000" w:firstRow="0" w:lastRow="0" w:firstColumn="0" w:lastColumn="0" w:noHBand="0" w:noVBand="0"/>
      </w:tblPr>
      <w:tblGrid>
        <w:gridCol w:w="360"/>
        <w:gridCol w:w="8100"/>
      </w:tblGrid>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Wasting energy is unwise.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sure to take time for leisure.</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Watch out for sneaky cats.</w:t>
            </w:r>
          </w:p>
        </w:tc>
      </w:tr>
      <w:tr w:rsidR="007540F0">
        <w:tc>
          <w:tcPr>
            <w:tcW w:w="36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careful during a blackout.</w:t>
            </w:r>
          </w:p>
        </w:tc>
      </w:tr>
    </w:tbl>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36"/>
          <w:szCs w:val="36"/>
        </w:rPr>
        <w:sectPr w:rsidR="007540F0" w:rsidSect="007540F0">
          <w:pgSz w:w="12240" w:h="15840"/>
          <w:pgMar w:top="1440" w:right="1440" w:bottom="1440" w:left="1440" w:header="720" w:footer="720" w:gutter="0"/>
          <w:cols w:space="720" w:equalWidth="0">
            <w:col w:w="9360"/>
          </w:cols>
          <w:docGrid w:linePitch="299"/>
        </w:sectPr>
      </w:pPr>
      <w:r>
        <w:rPr>
          <w:rFonts w:ascii="Times New Roman" w:hAnsi="Times New Roman" w:cs="Times New Roman"/>
          <w:color w:val="000000"/>
        </w:rPr>
        <w:t xml:space="preserve"> </w:t>
      </w:r>
    </w:p>
    <w:p w:rsidR="00161AED" w:rsidRDefault="00161AED" w:rsidP="00161AE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lastRenderedPageBreak/>
        <w:t xml:space="preserve">       </w:t>
      </w:r>
      <w:r w:rsidR="007540F0">
        <w:rPr>
          <w:rFonts w:ascii="Times New Roman" w:hAnsi="Times New Roman" w:cs="Times New Roman"/>
          <w:b/>
          <w:bCs/>
          <w:color w:val="000000"/>
        </w:rPr>
        <w:t>Short Answe</w:t>
      </w:r>
      <w:r w:rsidR="00B138DC">
        <w:rPr>
          <w:rFonts w:ascii="Times New Roman" w:hAnsi="Times New Roman" w:cs="Times New Roman"/>
          <w:b/>
          <w:bCs/>
          <w:color w:val="000000"/>
        </w:rPr>
        <w:t xml:space="preserve">r: </w:t>
      </w:r>
      <w:r w:rsidR="007540F0">
        <w:rPr>
          <w:rFonts w:ascii="Times New Roman" w:hAnsi="Times New Roman" w:cs="Times New Roman"/>
          <w:b/>
          <w:bCs/>
          <w:color w:val="000000"/>
        </w:rPr>
        <w:t>Each Question is worth 10 Points</w:t>
      </w:r>
    </w:p>
    <w:p w:rsidR="007540F0" w:rsidRDefault="00161AED" w:rsidP="00161AE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       </w:t>
      </w:r>
      <w:r w:rsidR="007540F0">
        <w:rPr>
          <w:rFonts w:ascii="Times New Roman" w:hAnsi="Times New Roman" w:cs="Times New Roman"/>
          <w:b/>
          <w:bCs/>
          <w:color w:val="000000"/>
        </w:rPr>
        <w:t>Directions</w:t>
      </w:r>
      <w:r w:rsidR="00B138DC">
        <w:rPr>
          <w:rFonts w:ascii="Times New Roman" w:hAnsi="Times New Roman" w:cs="Times New Roman"/>
          <w:b/>
          <w:bCs/>
          <w:color w:val="000000"/>
        </w:rPr>
        <w:t xml:space="preserve">: </w:t>
      </w:r>
      <w:r w:rsidR="007540F0">
        <w:rPr>
          <w:rFonts w:ascii="Times New Roman" w:hAnsi="Times New Roman" w:cs="Times New Roman"/>
          <w:color w:val="000000"/>
        </w:rPr>
        <w:t xml:space="preserve">Write one extended paragraph to answer each question </w:t>
      </w:r>
      <w:r w:rsidR="008008BD">
        <w:rPr>
          <w:rFonts w:ascii="Times New Roman" w:hAnsi="Times New Roman" w:cs="Times New Roman"/>
          <w:color w:val="000000"/>
        </w:rPr>
        <w:t>in the space provided.</w:t>
      </w: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rPr>
      </w:pPr>
    </w:p>
    <w:p w:rsidR="007540F0" w:rsidRDefault="007540F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r w:rsidR="00317D24">
        <w:rPr>
          <w:rFonts w:ascii="Times New Roman" w:hAnsi="Times New Roman" w:cs="Times New Roman"/>
          <w:color w:val="000000"/>
        </w:rPr>
        <w:t>11</w:t>
      </w:r>
      <w:r>
        <w:rPr>
          <w:rFonts w:ascii="Times New Roman" w:hAnsi="Times New Roman" w:cs="Times New Roman"/>
          <w:color w:val="000000"/>
        </w:rPr>
        <w:t>.</w:t>
      </w:r>
      <w:r>
        <w:rPr>
          <w:rFonts w:ascii="Times New Roman" w:hAnsi="Times New Roman" w:cs="Times New Roman"/>
          <w:color w:val="000000"/>
        </w:rPr>
        <w:tab/>
        <w:t>One theme of the excerpt from “Parliament in the Air Raids” is that people must take precautions during war. Support this theme with two examples from the text.</w:t>
      </w:r>
    </w:p>
    <w:p w:rsidR="007540F0" w:rsidRDefault="007540F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85AB8" w:rsidRDefault="00F85A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540F0" w:rsidRDefault="00317D24" w:rsidP="008008BD">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7540F0">
          <w:pgSz w:w="12240" w:h="15840"/>
          <w:pgMar w:top="1440" w:right="720" w:bottom="1440" w:left="1800" w:header="720" w:footer="720" w:gutter="0"/>
          <w:cols w:space="720" w:equalWidth="0">
            <w:col w:w="9720"/>
          </w:cols>
        </w:sectPr>
      </w:pPr>
      <w:r>
        <w:rPr>
          <w:rFonts w:ascii="Times New Roman" w:hAnsi="Times New Roman" w:cs="Times New Roman"/>
          <w:color w:val="000000"/>
        </w:rPr>
        <w:tab/>
        <w:t>12</w:t>
      </w:r>
      <w:r w:rsidR="007540F0">
        <w:rPr>
          <w:rFonts w:ascii="Times New Roman" w:hAnsi="Times New Roman" w:cs="Times New Roman"/>
          <w:color w:val="000000"/>
        </w:rPr>
        <w:t>.</w:t>
      </w:r>
      <w:r w:rsidR="007540F0">
        <w:rPr>
          <w:rFonts w:ascii="Times New Roman" w:hAnsi="Times New Roman" w:cs="Times New Roman"/>
          <w:color w:val="000000"/>
        </w:rPr>
        <w:tab/>
        <w:t xml:space="preserve">How does the first-person point of view in “Parliament in the Air Raids” shape your impression of Churchill? Give one example from the excerpt to </w:t>
      </w:r>
      <w:r w:rsidR="00161AED">
        <w:rPr>
          <w:rFonts w:ascii="Times New Roman" w:hAnsi="Times New Roman" w:cs="Times New Roman"/>
          <w:color w:val="000000"/>
        </w:rPr>
        <w:t>support your opinion</w:t>
      </w:r>
    </w:p>
    <w:p w:rsidR="00161AED" w:rsidRDefault="00161AED" w:rsidP="00161AED">
      <w:pPr>
        <w:widowControl w:val="0"/>
        <w:suppressLineNumbers/>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NAME: ______________________________ PERIOD: _________ DATE: ________</w:t>
      </w:r>
    </w:p>
    <w:p w:rsidR="00161AED" w:rsidRDefault="00161AED" w:rsidP="00161AED">
      <w:pPr>
        <w:widowControl w:val="0"/>
        <w:suppressLineNumbers/>
        <w:suppressAutoHyphens/>
        <w:autoSpaceDE w:val="0"/>
        <w:autoSpaceDN w:val="0"/>
        <w:adjustRightInd w:val="0"/>
        <w:spacing w:after="0" w:line="240" w:lineRule="auto"/>
        <w:rPr>
          <w:rFonts w:ascii="Times New Roman" w:hAnsi="Times New Roman" w:cs="Times New Roman"/>
          <w:b/>
          <w:bCs/>
          <w:color w:val="000000"/>
          <w:sz w:val="26"/>
          <w:szCs w:val="26"/>
        </w:rPr>
      </w:pPr>
    </w:p>
    <w:p w:rsidR="007540F0" w:rsidRDefault="007540F0" w:rsidP="00161AED">
      <w:pPr>
        <w:widowControl w:val="0"/>
        <w:suppressLineNumbers/>
        <w:suppressAutoHyphens/>
        <w:autoSpaceDE w:val="0"/>
        <w:autoSpaceDN w:val="0"/>
        <w:adjustRightInd w:val="0"/>
        <w:spacing w:after="0" w:line="240" w:lineRule="auto"/>
        <w:ind w:left="144"/>
        <w:rPr>
          <w:rFonts w:ascii="Times New Roman" w:hAnsi="Times New Roman" w:cs="Times New Roman"/>
          <w:color w:val="000000"/>
          <w:sz w:val="2"/>
          <w:szCs w:val="2"/>
        </w:rPr>
      </w:pPr>
      <w:r>
        <w:rPr>
          <w:rFonts w:ascii="Times New Roman" w:hAnsi="Times New Roman" w:cs="Times New Roman"/>
          <w:b/>
          <w:bCs/>
          <w:color w:val="000000"/>
          <w:sz w:val="26"/>
          <w:szCs w:val="26"/>
        </w:rPr>
        <w:t>Final Exam Day Two</w:t>
      </w:r>
    </w:p>
    <w:p w:rsidR="007540F0" w:rsidRDefault="007540F0" w:rsidP="00161AED">
      <w:pPr>
        <w:widowControl w:val="0"/>
        <w:suppressLineNumbers/>
        <w:suppressAutoHyphens/>
        <w:autoSpaceDE w:val="0"/>
        <w:autoSpaceDN w:val="0"/>
        <w:adjustRightInd w:val="0"/>
        <w:spacing w:after="0" w:line="240" w:lineRule="auto"/>
        <w:ind w:left="144"/>
        <w:rPr>
          <w:rFonts w:ascii="Times New Roman" w:hAnsi="Times New Roman" w:cs="Times New Roman"/>
          <w:color w:val="000000"/>
        </w:rPr>
      </w:pP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i/>
          <w:iCs/>
          <w:color w:val="000000"/>
        </w:rPr>
      </w:pPr>
      <w:r>
        <w:rPr>
          <w:rFonts w:ascii="Times New Roman" w:hAnsi="Times New Roman" w:cs="Times New Roman"/>
          <w:color w:val="000000"/>
        </w:rPr>
        <w:t>Read the following selection. Then answer the questions that follow.</w:t>
      </w:r>
    </w:p>
    <w:p w:rsidR="00161AED" w:rsidRDefault="00161AED" w:rsidP="00161AED">
      <w:pPr>
        <w:keepLines/>
        <w:suppressLineNumbers/>
        <w:suppressAutoHyphens/>
        <w:autoSpaceDE w:val="0"/>
        <w:autoSpaceDN w:val="0"/>
        <w:adjustRightInd w:val="0"/>
        <w:spacing w:after="0" w:line="240" w:lineRule="auto"/>
        <w:rPr>
          <w:rFonts w:ascii="Times New Roman" w:hAnsi="Times New Roman" w:cs="Times New Roman"/>
          <w:i/>
          <w:iCs/>
          <w:color w:val="000000"/>
        </w:rPr>
      </w:pPr>
    </w:p>
    <w:p w:rsidR="00161AED" w:rsidRDefault="007540F0" w:rsidP="00161AED">
      <w:pPr>
        <w:keepLines/>
        <w:suppressLineNumber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“The News in English” is set during World War II in England.  David Bishop—a Briton—is in </w:t>
      </w:r>
    </w:p>
    <w:p w:rsidR="00161AED" w:rsidRDefault="007540F0" w:rsidP="00161AED">
      <w:pPr>
        <w:keepLines/>
        <w:suppressLineNumbers/>
        <w:suppressAutoHyphens/>
        <w:autoSpaceDE w:val="0"/>
        <w:autoSpaceDN w:val="0"/>
        <w:adjustRightInd w:val="0"/>
        <w:spacing w:after="0" w:line="240" w:lineRule="auto"/>
        <w:rPr>
          <w:rFonts w:ascii="Times New Roman" w:hAnsi="Times New Roman" w:cs="Times New Roman"/>
          <w:i/>
          <w:iCs/>
          <w:color w:val="000000"/>
        </w:rPr>
      </w:pPr>
      <w:proofErr w:type="gramStart"/>
      <w:r>
        <w:rPr>
          <w:rFonts w:ascii="Times New Roman" w:hAnsi="Times New Roman" w:cs="Times New Roman"/>
          <w:i/>
          <w:iCs/>
          <w:color w:val="000000"/>
        </w:rPr>
        <w:t>the</w:t>
      </w:r>
      <w:proofErr w:type="gramEnd"/>
      <w:r>
        <w:rPr>
          <w:rFonts w:ascii="Times New Roman" w:hAnsi="Times New Roman" w:cs="Times New Roman"/>
          <w:i/>
          <w:iCs/>
          <w:color w:val="000000"/>
        </w:rPr>
        <w:t xml:space="preserve"> enemy’s country, giving propaganda speeches against his own country over the radio. His </w:t>
      </w:r>
    </w:p>
    <w:p w:rsidR="007540F0" w:rsidRDefault="007540F0" w:rsidP="00161AED">
      <w:pPr>
        <w:keepLines/>
        <w:suppressLineNumber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wife</w:t>
      </w:r>
      <w:proofErr w:type="gramEnd"/>
      <w:r>
        <w:rPr>
          <w:rFonts w:ascii="Times New Roman" w:hAnsi="Times New Roman" w:cs="Times New Roman"/>
          <w:i/>
          <w:iCs/>
          <w:color w:val="000000"/>
        </w:rPr>
        <w:t xml:space="preserve"> and mother are back home in England, listening on their radio, devastated.</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b/>
          <w:bCs/>
          <w:i/>
          <w:iCs/>
          <w:color w:val="000000"/>
        </w:rPr>
      </w:pP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rPr>
      </w:pPr>
      <w:proofErr w:type="gramStart"/>
      <w:r>
        <w:rPr>
          <w:rFonts w:ascii="Times New Roman" w:hAnsi="Times New Roman" w:cs="Times New Roman"/>
          <w:b/>
          <w:bCs/>
          <w:i/>
          <w:iCs/>
          <w:color w:val="000000"/>
        </w:rPr>
        <w:t>from</w:t>
      </w:r>
      <w:proofErr w:type="gramEnd"/>
      <w:r>
        <w:rPr>
          <w:rFonts w:ascii="Times New Roman" w:hAnsi="Times New Roman" w:cs="Times New Roman"/>
          <w:b/>
          <w:bCs/>
          <w:color w:val="000000"/>
        </w:rPr>
        <w:t xml:space="preserve"> The News in English</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rPr>
      </w:pPr>
      <w:r>
        <w:rPr>
          <w:rFonts w:ascii="Times New Roman" w:hAnsi="Times New Roman" w:cs="Times New Roman"/>
          <w:b/>
          <w:bCs/>
          <w:color w:val="000000"/>
          <w:sz w:val="20"/>
          <w:szCs w:val="20"/>
        </w:rPr>
        <w:t>Graham Greene</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She said, “They must have made him do it. We don't know what threats—”</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“That's neither here nor there.”</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She gave weakly in to hopeless wishes. “If only he'd got away in time. I never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wanted</w:t>
      </w:r>
      <w:proofErr w:type="gramEnd"/>
      <w:r>
        <w:rPr>
          <w:rFonts w:ascii="Times New Roman" w:hAnsi="Times New Roman" w:cs="Times New Roman"/>
          <w:color w:val="000000"/>
          <w:sz w:val="20"/>
          <w:szCs w:val="20"/>
        </w:rPr>
        <w:t xml:space="preserve"> him to give that lecture course.”</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“He always was stubborn,” said old Mrs. Bishop.</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“He said there wouldn't be a war.”</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“Give me the telephone.”</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“But you see what it means,” said Mary Bishop. “He may be tried for treason if we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win</w:t>
      </w:r>
      <w:proofErr w:type="gramEnd"/>
      <w:r>
        <w:rPr>
          <w:rFonts w:ascii="Times New Roman" w:hAnsi="Times New Roman" w:cs="Times New Roman"/>
          <w:color w:val="000000"/>
          <w:sz w:val="20"/>
          <w:szCs w:val="20"/>
        </w:rPr>
        <w:t>.”</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i/>
          <w:iCs/>
          <w:color w:val="000000"/>
          <w:sz w:val="20"/>
          <w:szCs w:val="20"/>
        </w:rPr>
        <w:t>When</w:t>
      </w:r>
      <w:r>
        <w:rPr>
          <w:rFonts w:ascii="Times New Roman" w:hAnsi="Times New Roman" w:cs="Times New Roman"/>
          <w:color w:val="000000"/>
          <w:sz w:val="20"/>
          <w:szCs w:val="20"/>
        </w:rPr>
        <w:t xml:space="preserve"> we win,” old Mrs. Bishop said.</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 nickname was not altered, even after the interviews with the two Mrs. Bishops,</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even after the sub-acid derogatory little article about David Bishop's previous career. It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was</w:t>
      </w:r>
      <w:proofErr w:type="gramEnd"/>
      <w:r>
        <w:rPr>
          <w:rFonts w:ascii="Times New Roman" w:hAnsi="Times New Roman" w:cs="Times New Roman"/>
          <w:color w:val="000000"/>
          <w:sz w:val="20"/>
          <w:szCs w:val="20"/>
        </w:rPr>
        <w:t xml:space="preserve"> suggested now that he had known all along that war was coming, that he had gone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Germany to evade military service, leaving his wife and his mother to be bombed.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Mary Bishop fought, almost in vain, with the reporters for some recognition that he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might</w:t>
      </w:r>
      <w:proofErr w:type="gramEnd"/>
      <w:r>
        <w:rPr>
          <w:rFonts w:ascii="Times New Roman" w:hAnsi="Times New Roman" w:cs="Times New Roman"/>
          <w:color w:val="000000"/>
          <w:sz w:val="20"/>
          <w:szCs w:val="20"/>
        </w:rPr>
        <w:t xml:space="preserve"> have been forced—by threats or even physical violence. The most one paper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would</w:t>
      </w:r>
      <w:proofErr w:type="gramEnd"/>
      <w:r>
        <w:rPr>
          <w:rFonts w:ascii="Times New Roman" w:hAnsi="Times New Roman" w:cs="Times New Roman"/>
          <w:color w:val="000000"/>
          <w:sz w:val="20"/>
          <w:szCs w:val="20"/>
        </w:rPr>
        <w:t xml:space="preserve"> admit was that if threats had been used Bishop had taken a very </w:t>
      </w:r>
      <w:proofErr w:type="spellStart"/>
      <w:r>
        <w:rPr>
          <w:rFonts w:ascii="Times New Roman" w:hAnsi="Times New Roman" w:cs="Times New Roman"/>
          <w:color w:val="000000"/>
          <w:sz w:val="20"/>
          <w:szCs w:val="20"/>
        </w:rPr>
        <w:t>unheroic</w:t>
      </w:r>
      <w:proofErr w:type="spellEnd"/>
      <w:r>
        <w:rPr>
          <w:rFonts w:ascii="Times New Roman" w:hAnsi="Times New Roman" w:cs="Times New Roman"/>
          <w:color w:val="000000"/>
          <w:sz w:val="20"/>
          <w:szCs w:val="20"/>
        </w:rPr>
        <w:t xml:space="preserve"> way out.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We praise heroes as though they are rare, and yet we are always ready to blame another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man</w:t>
      </w:r>
      <w:proofErr w:type="gramEnd"/>
      <w:r>
        <w:rPr>
          <w:rFonts w:ascii="Times New Roman" w:hAnsi="Times New Roman" w:cs="Times New Roman"/>
          <w:color w:val="000000"/>
          <w:sz w:val="20"/>
          <w:szCs w:val="20"/>
        </w:rPr>
        <w:t xml:space="preserve"> for lack of heroism. The name Dr. </w:t>
      </w:r>
      <w:proofErr w:type="spellStart"/>
      <w:r>
        <w:rPr>
          <w:rFonts w:ascii="Times New Roman" w:hAnsi="Times New Roman" w:cs="Times New Roman"/>
          <w:color w:val="000000"/>
          <w:sz w:val="20"/>
          <w:szCs w:val="20"/>
        </w:rPr>
        <w:t>Funkhole</w:t>
      </w:r>
      <w:proofErr w:type="spellEnd"/>
      <w:r>
        <w:rPr>
          <w:rFonts w:ascii="Times New Roman" w:hAnsi="Times New Roman" w:cs="Times New Roman"/>
          <w:color w:val="000000"/>
          <w:sz w:val="20"/>
          <w:szCs w:val="20"/>
        </w:rPr>
        <w:t xml:space="preserve"> stuck.</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But the worst of it to Mary Bishop was old Mrs. Bishop's attitude. She turned a</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knife</w:t>
      </w:r>
      <w:proofErr w:type="gramEnd"/>
      <w:r>
        <w:rPr>
          <w:rFonts w:ascii="Times New Roman" w:hAnsi="Times New Roman" w:cs="Times New Roman"/>
          <w:color w:val="000000"/>
          <w:sz w:val="20"/>
          <w:szCs w:val="20"/>
        </w:rPr>
        <w:t xml:space="preserve"> in the wound every evening at 9:15. The radio set must be tuned in to </w:t>
      </w:r>
      <w:proofErr w:type="spellStart"/>
      <w:r>
        <w:rPr>
          <w:rFonts w:ascii="Times New Roman" w:hAnsi="Times New Roman" w:cs="Times New Roman"/>
          <w:color w:val="000000"/>
          <w:sz w:val="20"/>
          <w:szCs w:val="20"/>
        </w:rPr>
        <w:t>Zeesen</w:t>
      </w:r>
      <w:proofErr w:type="spellEnd"/>
      <w:r>
        <w:rPr>
          <w:rFonts w:ascii="Times New Roman" w:hAnsi="Times New Roman" w:cs="Times New Roman"/>
          <w:color w:val="000000"/>
          <w:sz w:val="20"/>
          <w:szCs w:val="20"/>
        </w:rPr>
        <w:t>, and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there</w:t>
      </w:r>
      <w:proofErr w:type="gramEnd"/>
      <w:r>
        <w:rPr>
          <w:rFonts w:ascii="Times New Roman" w:hAnsi="Times New Roman" w:cs="Times New Roman"/>
          <w:color w:val="000000"/>
          <w:sz w:val="20"/>
          <w:szCs w:val="20"/>
        </w:rPr>
        <w:t xml:space="preserve"> she sat listening to her son's voice and knitting socks for some unknown soldier on</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Maginot Line. To young Mrs. Bishop none of it made sense—least of all that flat,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pedantic</w:t>
      </w:r>
      <w:proofErr w:type="gramEnd"/>
      <w:r>
        <w:rPr>
          <w:rFonts w:ascii="Times New Roman" w:hAnsi="Times New Roman" w:cs="Times New Roman"/>
          <w:color w:val="000000"/>
          <w:sz w:val="20"/>
          <w:szCs w:val="20"/>
        </w:rPr>
        <w:t xml:space="preserve"> voice with its smooth, well-thought-out, elaborate lies. She was afraid to go out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now</w:t>
      </w:r>
      <w:proofErr w:type="gramEnd"/>
      <w:r>
        <w:rPr>
          <w:rFonts w:ascii="Times New Roman" w:hAnsi="Times New Roman" w:cs="Times New Roman"/>
          <w:color w:val="000000"/>
          <w:sz w:val="20"/>
          <w:szCs w:val="20"/>
        </w:rPr>
        <w:t xml:space="preserve"> into </w:t>
      </w:r>
      <w:proofErr w:type="spellStart"/>
      <w:r>
        <w:rPr>
          <w:rFonts w:ascii="Times New Roman" w:hAnsi="Times New Roman" w:cs="Times New Roman"/>
          <w:color w:val="000000"/>
          <w:sz w:val="20"/>
          <w:szCs w:val="20"/>
        </w:rPr>
        <w:t>Crowborough</w:t>
      </w:r>
      <w:proofErr w:type="spellEnd"/>
      <w:r>
        <w:rPr>
          <w:rFonts w:ascii="Times New Roman" w:hAnsi="Times New Roman" w:cs="Times New Roman"/>
          <w:color w:val="000000"/>
          <w:sz w:val="20"/>
          <w:szCs w:val="20"/>
        </w:rPr>
        <w:t>: the whispers in the post office, the old faces watching her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i/>
          <w:iCs/>
          <w:color w:val="000000"/>
          <w:sz w:val="20"/>
          <w:szCs w:val="20"/>
        </w:rPr>
      </w:pPr>
      <w:proofErr w:type="gramStart"/>
      <w:r>
        <w:rPr>
          <w:rFonts w:ascii="Times New Roman" w:hAnsi="Times New Roman" w:cs="Times New Roman"/>
          <w:color w:val="000000"/>
          <w:sz w:val="20"/>
          <w:szCs w:val="20"/>
        </w:rPr>
        <w:t>covertly</w:t>
      </w:r>
      <w:proofErr w:type="gramEnd"/>
      <w:r>
        <w:rPr>
          <w:rFonts w:ascii="Times New Roman" w:hAnsi="Times New Roman" w:cs="Times New Roman"/>
          <w:color w:val="000000"/>
          <w:sz w:val="20"/>
          <w:szCs w:val="20"/>
        </w:rPr>
        <w:t xml:space="preserve"> in the library. Sometimes she thought almost with hatred, </w:t>
      </w:r>
      <w:r>
        <w:rPr>
          <w:rFonts w:ascii="Times New Roman" w:hAnsi="Times New Roman" w:cs="Times New Roman"/>
          <w:i/>
          <w:iCs/>
          <w:color w:val="000000"/>
          <w:sz w:val="20"/>
          <w:szCs w:val="20"/>
        </w:rPr>
        <w:t xml:space="preserve">why has </w:t>
      </w:r>
      <w:proofErr w:type="spellStart"/>
      <w:r>
        <w:rPr>
          <w:rFonts w:ascii="Times New Roman" w:hAnsi="Times New Roman" w:cs="Times New Roman"/>
          <w:i/>
          <w:iCs/>
          <w:color w:val="000000"/>
          <w:sz w:val="20"/>
          <w:szCs w:val="20"/>
        </w:rPr>
        <w:t>Daviddone</w:t>
      </w:r>
      <w:proofErr w:type="spellEnd"/>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this</w:t>
      </w:r>
      <w:proofErr w:type="gramEnd"/>
      <w:r>
        <w:rPr>
          <w:rFonts w:ascii="Times New Roman" w:hAnsi="Times New Roman" w:cs="Times New Roman"/>
          <w:i/>
          <w:iCs/>
          <w:color w:val="000000"/>
          <w:sz w:val="20"/>
          <w:szCs w:val="20"/>
        </w:rPr>
        <w:t xml:space="preserve"> to me? Why?</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Then suddenly she got her answer.</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 voice for once broke new ground. It said, “Somewhere back in England my</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wife</w:t>
      </w:r>
      <w:proofErr w:type="gramEnd"/>
      <w:r>
        <w:rPr>
          <w:rFonts w:ascii="Times New Roman" w:hAnsi="Times New Roman" w:cs="Times New Roman"/>
          <w:color w:val="000000"/>
          <w:sz w:val="20"/>
          <w:szCs w:val="20"/>
        </w:rPr>
        <w:t xml:space="preserve"> may be listening to me. I am a stranger to the rest of you, but she knows that I am</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not</w:t>
      </w:r>
      <w:proofErr w:type="gramEnd"/>
      <w:r>
        <w:rPr>
          <w:rFonts w:ascii="Times New Roman" w:hAnsi="Times New Roman" w:cs="Times New Roman"/>
          <w:color w:val="000000"/>
          <w:sz w:val="20"/>
          <w:szCs w:val="20"/>
        </w:rPr>
        <w:t xml:space="preserve"> in the habit of lying.”</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 personal appeal was too much. Mary Bishop had faced her mother-in-law and the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reporters—</w:t>
      </w:r>
      <w:proofErr w:type="gramEnd"/>
      <w:r>
        <w:rPr>
          <w:rFonts w:ascii="Times New Roman" w:hAnsi="Times New Roman" w:cs="Times New Roman"/>
          <w:color w:val="000000"/>
          <w:sz w:val="20"/>
          <w:szCs w:val="20"/>
        </w:rPr>
        <w:t>she couldn't face her husband. She began to cry, sitting close beside the radio</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set</w:t>
      </w:r>
      <w:proofErr w:type="gramEnd"/>
      <w:r>
        <w:rPr>
          <w:rFonts w:ascii="Times New Roman" w:hAnsi="Times New Roman" w:cs="Times New Roman"/>
          <w:color w:val="000000"/>
          <w:sz w:val="20"/>
          <w:szCs w:val="20"/>
        </w:rPr>
        <w:t xml:space="preserve"> like a child beside its doll's house when something has been broken in it which</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nobody</w:t>
      </w:r>
      <w:proofErr w:type="gramEnd"/>
      <w:r>
        <w:rPr>
          <w:rFonts w:ascii="Times New Roman" w:hAnsi="Times New Roman" w:cs="Times New Roman"/>
          <w:color w:val="000000"/>
          <w:sz w:val="20"/>
          <w:szCs w:val="20"/>
        </w:rPr>
        <w:t xml:space="preserve"> can repair. She heard the voice of her husband speaking as if he were at her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elbow</w:t>
      </w:r>
      <w:proofErr w:type="gramEnd"/>
      <w:r>
        <w:rPr>
          <w:rFonts w:ascii="Times New Roman" w:hAnsi="Times New Roman" w:cs="Times New Roman"/>
          <w:color w:val="000000"/>
          <w:sz w:val="20"/>
          <w:szCs w:val="20"/>
        </w:rPr>
        <w:t xml:space="preserve"> from a country which was now as distant and as inaccessible as another planet.</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 fact of the matter is—”</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 words came slowly out as if he were emphasizing a point in a lecture, and then</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w:t>
      </w:r>
      <w:proofErr w:type="gramEnd"/>
      <w:r>
        <w:rPr>
          <w:rFonts w:ascii="Times New Roman" w:hAnsi="Times New Roman" w:cs="Times New Roman"/>
          <w:color w:val="000000"/>
          <w:sz w:val="20"/>
          <w:szCs w:val="20"/>
        </w:rPr>
        <w:t xml:space="preserve"> went on—to what would concern a wife. The low price of food, the quantity of meat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the shops. He went into great detail, giving figures, picking out odd, irrelevant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things—</w:t>
      </w:r>
      <w:proofErr w:type="gramEnd"/>
      <w:r>
        <w:rPr>
          <w:rFonts w:ascii="Times New Roman" w:hAnsi="Times New Roman" w:cs="Times New Roman"/>
          <w:color w:val="000000"/>
          <w:sz w:val="20"/>
          <w:szCs w:val="20"/>
        </w:rPr>
        <w:t>like Mandarin oranges and toy zebras—perhaps to give an effect of richness and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variety</w:t>
      </w:r>
      <w:proofErr w:type="gramEnd"/>
      <w:r>
        <w:rPr>
          <w:rFonts w:ascii="Times New Roman" w:hAnsi="Times New Roman" w:cs="Times New Roman"/>
          <w:color w:val="000000"/>
          <w:sz w:val="20"/>
          <w:szCs w:val="20"/>
        </w:rPr>
        <w:t>.</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Suddenly Mary Bishop sat up with a jerk as if she had been asleep. She said, “Oh,</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God, where's that pencil?” and upset one of the too many ornaments looking for one.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Then she began to write, but in no time at all the voice was saying, “Thank you for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having</w:t>
      </w:r>
      <w:proofErr w:type="gramEnd"/>
      <w:r>
        <w:rPr>
          <w:rFonts w:ascii="Times New Roman" w:hAnsi="Times New Roman" w:cs="Times New Roman"/>
          <w:color w:val="000000"/>
          <w:sz w:val="20"/>
          <w:szCs w:val="20"/>
        </w:rPr>
        <w:t xml:space="preserve"> listened to me so attentively,” and </w:t>
      </w:r>
      <w:proofErr w:type="spellStart"/>
      <w:r>
        <w:rPr>
          <w:rFonts w:ascii="Times New Roman" w:hAnsi="Times New Roman" w:cs="Times New Roman"/>
          <w:color w:val="000000"/>
          <w:sz w:val="20"/>
          <w:szCs w:val="20"/>
        </w:rPr>
        <w:t>Zeesen</w:t>
      </w:r>
      <w:proofErr w:type="spellEnd"/>
      <w:r>
        <w:rPr>
          <w:rFonts w:ascii="Times New Roman" w:hAnsi="Times New Roman" w:cs="Times New Roman"/>
          <w:color w:val="000000"/>
          <w:sz w:val="20"/>
          <w:szCs w:val="20"/>
        </w:rPr>
        <w:t xml:space="preserve"> had died out on the air. She said, “Too</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late</w:t>
      </w:r>
      <w:proofErr w:type="gramEnd"/>
      <w:r>
        <w:rPr>
          <w:rFonts w:ascii="Times New Roman" w:hAnsi="Times New Roman" w:cs="Times New Roman"/>
          <w:color w:val="000000"/>
          <w:sz w:val="20"/>
          <w:szCs w:val="20"/>
        </w:rPr>
        <w:t>.”</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“What's too late?” said old Mrs. Bishop sharply. “Why did you want a pencil?”</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“Just an idea,” Mary Bishop said.</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She was led next day up and down the cold, unheated corridors of a War Office in</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which</w:t>
      </w:r>
      <w:proofErr w:type="gramEnd"/>
      <w:r>
        <w:rPr>
          <w:rFonts w:ascii="Times New Roman" w:hAnsi="Times New Roman" w:cs="Times New Roman"/>
          <w:color w:val="000000"/>
          <w:sz w:val="20"/>
          <w:szCs w:val="20"/>
        </w:rPr>
        <w:t xml:space="preserve"> half the rooms were empty, evacuated. Oddly enough, her relationship to David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Bishop was of use to her now, if only because it evoked some curiosity and a little pity.</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But she no longer wanted the pity, and at last she reached the right man.</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He listened to her with great politeness. He was not in uniform. His rather good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tweeds</w:t>
      </w:r>
      <w:proofErr w:type="gramEnd"/>
      <w:r>
        <w:rPr>
          <w:rFonts w:ascii="Times New Roman" w:hAnsi="Times New Roman" w:cs="Times New Roman"/>
          <w:color w:val="000000"/>
          <w:sz w:val="20"/>
          <w:szCs w:val="20"/>
        </w:rPr>
        <w:t xml:space="preserve"> made him look as if he had just come up from the country for a day or two, to</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attend</w:t>
      </w:r>
      <w:proofErr w:type="gramEnd"/>
      <w:r>
        <w:rPr>
          <w:rFonts w:ascii="Times New Roman" w:hAnsi="Times New Roman" w:cs="Times New Roman"/>
          <w:color w:val="000000"/>
          <w:sz w:val="20"/>
          <w:szCs w:val="20"/>
        </w:rPr>
        <w:t xml:space="preserve"> to the war. When she had finished he said, “It's rather a tall story, you know, Mrs.</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Bishop.</w:t>
      </w:r>
      <w:proofErr w:type="gramEnd"/>
      <w:r>
        <w:rPr>
          <w:rFonts w:ascii="Times New Roman" w:hAnsi="Times New Roman" w:cs="Times New Roman"/>
          <w:color w:val="000000"/>
          <w:sz w:val="20"/>
          <w:szCs w:val="20"/>
        </w:rPr>
        <w:t xml:space="preserve"> Of course it's been a great shock to you—this—well— action of your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husband's</w:t>
      </w:r>
      <w:proofErr w:type="gramEnd"/>
      <w:r>
        <w:rPr>
          <w:rFonts w:ascii="Times New Roman" w:hAnsi="Times New Roman" w:cs="Times New Roman"/>
          <w:color w:val="000000"/>
          <w:sz w:val="20"/>
          <w:szCs w:val="20"/>
        </w:rPr>
        <w:t>.”</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“I'm proud of it.”</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“Just because in the old days you had this—scheme, you really believe —?”</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“If he was away from me and he telephoned ‘The fact of the matter is,’ it always</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meant</w:t>
      </w:r>
      <w:proofErr w:type="gramEnd"/>
      <w:r>
        <w:rPr>
          <w:rFonts w:ascii="Times New Roman" w:hAnsi="Times New Roman" w:cs="Times New Roman"/>
          <w:color w:val="000000"/>
          <w:sz w:val="20"/>
          <w:szCs w:val="20"/>
        </w:rPr>
        <w:t>, ‘This is all lies, but take the initial letters which follow.’ . . . Oh, Colonel, if you</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only</w:t>
      </w:r>
      <w:proofErr w:type="gramEnd"/>
      <w:r>
        <w:rPr>
          <w:rFonts w:ascii="Times New Roman" w:hAnsi="Times New Roman" w:cs="Times New Roman"/>
          <w:color w:val="000000"/>
          <w:sz w:val="20"/>
          <w:szCs w:val="20"/>
        </w:rPr>
        <w:t xml:space="preserve"> knew the number of unhappy weekends I've saved him from—because, you see,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w:t>
      </w:r>
      <w:proofErr w:type="gramEnd"/>
      <w:r>
        <w:rPr>
          <w:rFonts w:ascii="Times New Roman" w:hAnsi="Times New Roman" w:cs="Times New Roman"/>
          <w:color w:val="000000"/>
          <w:sz w:val="20"/>
          <w:szCs w:val="20"/>
        </w:rPr>
        <w:t xml:space="preserve"> could always telephone to me, even in front of his host.” She said with tears in her</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voice</w:t>
      </w:r>
      <w:proofErr w:type="gramEnd"/>
      <w:r>
        <w:rPr>
          <w:rFonts w:ascii="Times New Roman" w:hAnsi="Times New Roman" w:cs="Times New Roman"/>
          <w:color w:val="000000"/>
          <w:sz w:val="20"/>
          <w:szCs w:val="20"/>
        </w:rPr>
        <w:t>, “Then I'd send him a telegram . . .”</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“Yes. But still—you didn't get anything this time, did you?”</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“I was too late. I hadn't a pencil. I only got this—I know it doesn't seem to make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sense</w:t>
      </w:r>
      <w:proofErr w:type="gramEnd"/>
      <w:r>
        <w:rPr>
          <w:rFonts w:ascii="Times New Roman" w:hAnsi="Times New Roman" w:cs="Times New Roman"/>
          <w:color w:val="000000"/>
          <w:sz w:val="20"/>
          <w:szCs w:val="20"/>
        </w:rPr>
        <w:t xml:space="preserve">.” She pushed the paper across. </w:t>
      </w:r>
      <w:proofErr w:type="gramStart"/>
      <w:r>
        <w:rPr>
          <w:rFonts w:ascii="Times New Roman" w:hAnsi="Times New Roman" w:cs="Times New Roman"/>
          <w:color w:val="000000"/>
          <w:sz w:val="20"/>
          <w:szCs w:val="20"/>
        </w:rPr>
        <w:t>SOSPIC.</w:t>
      </w:r>
      <w:proofErr w:type="gramEnd"/>
      <w:r>
        <w:rPr>
          <w:rFonts w:ascii="Times New Roman" w:hAnsi="Times New Roman" w:cs="Times New Roman"/>
          <w:color w:val="000000"/>
          <w:sz w:val="20"/>
          <w:szCs w:val="20"/>
        </w:rPr>
        <w:t xml:space="preserve"> “I know it might easily be coincidence —</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it does seem to make a kind of word.”</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 odd word.”</w:t>
      </w:r>
      <w:proofErr w:type="gramEnd"/>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“Mightn't it be a man's name?”</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The officer in tweeds was looking at it, she suddenly realized, with real interest—as</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if</w:t>
      </w:r>
      <w:proofErr w:type="gramEnd"/>
      <w:r>
        <w:rPr>
          <w:rFonts w:ascii="Times New Roman" w:hAnsi="Times New Roman" w:cs="Times New Roman"/>
          <w:color w:val="000000"/>
          <w:sz w:val="20"/>
          <w:szCs w:val="20"/>
        </w:rPr>
        <w:t xml:space="preserve"> it was a rare kind of pheasant. He said, “Excuse me a moment,” and left her. She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could</w:t>
      </w:r>
      <w:proofErr w:type="gramEnd"/>
      <w:r>
        <w:rPr>
          <w:rFonts w:ascii="Times New Roman" w:hAnsi="Times New Roman" w:cs="Times New Roman"/>
          <w:color w:val="000000"/>
          <w:sz w:val="20"/>
          <w:szCs w:val="20"/>
        </w:rPr>
        <w:t xml:space="preserve"> hear him telephoning to somebody from another room: the little ting of the bell,</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silence</w:t>
      </w:r>
      <w:proofErr w:type="gramEnd"/>
      <w:r>
        <w:rPr>
          <w:rFonts w:ascii="Times New Roman" w:hAnsi="Times New Roman" w:cs="Times New Roman"/>
          <w:color w:val="000000"/>
          <w:sz w:val="20"/>
          <w:szCs w:val="20"/>
        </w:rPr>
        <w:t>, and then a low voice she couldn't overhear. Then he returned, and she could tell</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at</w:t>
      </w:r>
      <w:proofErr w:type="gramEnd"/>
      <w:r>
        <w:rPr>
          <w:rFonts w:ascii="Times New Roman" w:hAnsi="Times New Roman" w:cs="Times New Roman"/>
          <w:color w:val="000000"/>
          <w:sz w:val="20"/>
          <w:szCs w:val="20"/>
        </w:rPr>
        <w:t xml:space="preserve"> once from his face that all was well.</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He sat down and fiddled with a fountain-pen—he was obviously embarrassed. He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started</w:t>
      </w:r>
      <w:proofErr w:type="gramEnd"/>
      <w:r>
        <w:rPr>
          <w:rFonts w:ascii="Times New Roman" w:hAnsi="Times New Roman" w:cs="Times New Roman"/>
          <w:color w:val="000000"/>
          <w:sz w:val="20"/>
          <w:szCs w:val="20"/>
        </w:rPr>
        <w:t xml:space="preserve"> a sentence and stopped it. Then he brought out in an </w:t>
      </w:r>
      <w:proofErr w:type="gramStart"/>
      <w:r>
        <w:rPr>
          <w:rFonts w:ascii="Times New Roman" w:hAnsi="Times New Roman" w:cs="Times New Roman"/>
          <w:color w:val="000000"/>
          <w:sz w:val="20"/>
          <w:szCs w:val="20"/>
        </w:rPr>
        <w:t>embarrassed</w:t>
      </w:r>
      <w:proofErr w:type="gramEnd"/>
      <w:r>
        <w:rPr>
          <w:rFonts w:ascii="Times New Roman" w:hAnsi="Times New Roman" w:cs="Times New Roman"/>
          <w:color w:val="000000"/>
          <w:sz w:val="20"/>
          <w:szCs w:val="20"/>
        </w:rPr>
        <w:t xml:space="preserve"> gulp, “We'll</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have</w:t>
      </w:r>
      <w:proofErr w:type="gramEnd"/>
      <w:r>
        <w:rPr>
          <w:rFonts w:ascii="Times New Roman" w:hAnsi="Times New Roman" w:cs="Times New Roman"/>
          <w:color w:val="000000"/>
          <w:sz w:val="20"/>
          <w:szCs w:val="20"/>
        </w:rPr>
        <w:t xml:space="preserve"> to apologize to your husband.”</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“It meant something?”</w:t>
      </w:r>
    </w:p>
    <w:p w:rsidR="00161AED" w:rsidRDefault="00161AED"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He was obviously making his mind up about something difficult and out of the</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way—</w:t>
      </w:r>
      <w:proofErr w:type="gramEnd"/>
      <w:r>
        <w:rPr>
          <w:rFonts w:ascii="Times New Roman" w:hAnsi="Times New Roman" w:cs="Times New Roman"/>
          <w:color w:val="000000"/>
          <w:sz w:val="20"/>
          <w:szCs w:val="20"/>
        </w:rPr>
        <w:t>he was not in the habit of confiding in members of the public. But she had ceased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be a member of the public.</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“My dear Mrs. Bishop,” he said, “I've got to ask a great deal from you.”</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 course.</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Anything.”</w:t>
      </w:r>
      <w:proofErr w:type="gramEnd"/>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He seemed to reach a decision and stopped fiddling. “A neutral ship called the </w:t>
      </w:r>
      <w:r>
        <w:rPr>
          <w:rFonts w:ascii="Times New Roman" w:hAnsi="Times New Roman" w:cs="Times New Roman"/>
          <w:i/>
          <w:iCs/>
          <w:color w:val="000000"/>
          <w:sz w:val="20"/>
          <w:szCs w:val="20"/>
        </w:rPr>
        <w:t>Pic</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was</w:t>
      </w:r>
      <w:proofErr w:type="gramEnd"/>
      <w:r>
        <w:rPr>
          <w:rFonts w:ascii="Times New Roman" w:hAnsi="Times New Roman" w:cs="Times New Roman"/>
          <w:color w:val="000000"/>
          <w:sz w:val="20"/>
          <w:szCs w:val="20"/>
        </w:rPr>
        <w:t xml:space="preserve"> sunk this morning at 4:00 a.m., with a loss of two hundred lives. </w:t>
      </w:r>
      <w:proofErr w:type="gramStart"/>
      <w:r>
        <w:rPr>
          <w:rFonts w:ascii="Times New Roman" w:hAnsi="Times New Roman" w:cs="Times New Roman"/>
          <w:color w:val="000000"/>
          <w:sz w:val="20"/>
          <w:szCs w:val="20"/>
        </w:rPr>
        <w:t xml:space="preserve">SOS </w:t>
      </w:r>
      <w:r>
        <w:rPr>
          <w:rFonts w:ascii="Times New Roman" w:hAnsi="Times New Roman" w:cs="Times New Roman"/>
          <w:i/>
          <w:iCs/>
          <w:color w:val="000000"/>
          <w:sz w:val="20"/>
          <w:szCs w:val="20"/>
        </w:rPr>
        <w:t>Pic</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If we'd</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had</w:t>
      </w:r>
      <w:proofErr w:type="gramEnd"/>
      <w:r>
        <w:rPr>
          <w:rFonts w:ascii="Times New Roman" w:hAnsi="Times New Roman" w:cs="Times New Roman"/>
          <w:color w:val="000000"/>
          <w:sz w:val="20"/>
          <w:szCs w:val="20"/>
        </w:rPr>
        <w:t xml:space="preserve"> your husband's warning, we could have got destroyers to her in time. I've been</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speaking</w:t>
      </w:r>
      <w:proofErr w:type="gramEnd"/>
      <w:r>
        <w:rPr>
          <w:rFonts w:ascii="Times New Roman" w:hAnsi="Times New Roman" w:cs="Times New Roman"/>
          <w:color w:val="000000"/>
          <w:sz w:val="20"/>
          <w:szCs w:val="20"/>
        </w:rPr>
        <w:t xml:space="preserve"> to the Admiralty.”</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Mary Bishop said in a tone of fury, “The things they are writing about David. Is</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there</w:t>
      </w:r>
      <w:proofErr w:type="gramEnd"/>
      <w:r>
        <w:rPr>
          <w:rFonts w:ascii="Times New Roman" w:hAnsi="Times New Roman" w:cs="Times New Roman"/>
          <w:color w:val="000000"/>
          <w:sz w:val="20"/>
          <w:szCs w:val="20"/>
        </w:rPr>
        <w:t xml:space="preserve"> one of them who'd have the courage—?”</w:t>
      </w:r>
    </w:p>
    <w:p w:rsidR="007540F0" w:rsidRDefault="007540F0" w:rsidP="00161AED">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r>
        <w:rPr>
          <w:rFonts w:ascii="Times New Roman" w:hAnsi="Times New Roman" w:cs="Times New Roman"/>
          <w:color w:val="000000"/>
          <w:sz w:val="20"/>
          <w:szCs w:val="20"/>
        </w:rPr>
        <w:t>“That's the worst part of it, Mrs. Bishop. They must go on writing. Nobody must</w:t>
      </w:r>
    </w:p>
    <w:p w:rsidR="007540F0" w:rsidRDefault="007540F0" w:rsidP="00161AED">
      <w:pPr>
        <w:keepLines/>
        <w:suppressAutoHyphens/>
        <w:autoSpaceDE w:val="0"/>
        <w:autoSpaceDN w:val="0"/>
        <w:adjustRightInd w:val="0"/>
        <w:spacing w:after="0" w:line="240" w:lineRule="auto"/>
        <w:ind w:left="14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know</w:t>
      </w:r>
      <w:proofErr w:type="gramEnd"/>
      <w:r>
        <w:rPr>
          <w:rFonts w:ascii="Times New Roman" w:hAnsi="Times New Roman" w:cs="Times New Roman"/>
          <w:color w:val="000000"/>
          <w:sz w:val="20"/>
          <w:szCs w:val="20"/>
        </w:rPr>
        <w:t>, except my department and yourself.”</w:t>
      </w:r>
    </w:p>
    <w:p w:rsidR="00161AED" w:rsidRDefault="00161AED" w:rsidP="001C27BE">
      <w:pPr>
        <w:keepLines/>
        <w:suppressLineNumbers/>
        <w:suppressAutoHyphens/>
        <w:autoSpaceDE w:val="0"/>
        <w:autoSpaceDN w:val="0"/>
        <w:adjustRightInd w:val="0"/>
        <w:spacing w:after="0" w:line="240" w:lineRule="auto"/>
        <w:ind w:left="144"/>
        <w:rPr>
          <w:rFonts w:ascii="Times New Roman" w:hAnsi="Times New Roman" w:cs="Times New Roman"/>
          <w:color w:val="000000"/>
          <w:sz w:val="20"/>
          <w:szCs w:val="20"/>
        </w:rPr>
      </w:pPr>
    </w:p>
    <w:p w:rsidR="008008BD" w:rsidRDefault="008008BD" w:rsidP="001C27BE">
      <w:pPr>
        <w:keepLines/>
        <w:suppressLineNumbers/>
        <w:suppressAutoHyphens/>
        <w:autoSpaceDE w:val="0"/>
        <w:autoSpaceDN w:val="0"/>
        <w:adjustRightInd w:val="0"/>
        <w:spacing w:after="0" w:line="240" w:lineRule="auto"/>
        <w:rPr>
          <w:rFonts w:ascii="Times New Roman" w:hAnsi="Times New Roman" w:cs="Times New Roman"/>
          <w:color w:val="000000"/>
        </w:rPr>
      </w:pPr>
    </w:p>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From “The News in English,” from </w:t>
      </w:r>
      <w:proofErr w:type="gramStart"/>
      <w:r>
        <w:rPr>
          <w:rFonts w:ascii="Times New Roman" w:hAnsi="Times New Roman" w:cs="Times New Roman"/>
          <w:i/>
          <w:iCs/>
          <w:color w:val="000000"/>
          <w:sz w:val="18"/>
          <w:szCs w:val="18"/>
        </w:rPr>
        <w:t>The</w:t>
      </w:r>
      <w:proofErr w:type="gramEnd"/>
      <w:r>
        <w:rPr>
          <w:rFonts w:ascii="Times New Roman" w:hAnsi="Times New Roman" w:cs="Times New Roman"/>
          <w:i/>
          <w:iCs/>
          <w:color w:val="000000"/>
          <w:sz w:val="18"/>
          <w:szCs w:val="18"/>
        </w:rPr>
        <w:t xml:space="preserve"> Last Word</w:t>
      </w:r>
      <w:r>
        <w:rPr>
          <w:rFonts w:ascii="Times New Roman" w:hAnsi="Times New Roman" w:cs="Times New Roman"/>
          <w:color w:val="000000"/>
          <w:sz w:val="18"/>
          <w:szCs w:val="18"/>
        </w:rPr>
        <w:t xml:space="preserve"> by Graham Greene. </w:t>
      </w:r>
      <w:proofErr w:type="gramStart"/>
      <w:r>
        <w:rPr>
          <w:rFonts w:ascii="Times New Roman" w:hAnsi="Times New Roman" w:cs="Times New Roman"/>
          <w:color w:val="000000"/>
          <w:sz w:val="18"/>
          <w:szCs w:val="18"/>
        </w:rPr>
        <w:t>Copyright © 1990 by Graham Greene.</w:t>
      </w:r>
      <w:proofErr w:type="gramEnd"/>
      <w:r>
        <w:rPr>
          <w:rFonts w:ascii="Times New Roman" w:hAnsi="Times New Roman" w:cs="Times New Roman"/>
          <w:color w:val="000000"/>
          <w:sz w:val="18"/>
          <w:szCs w:val="18"/>
        </w:rPr>
        <w:t xml:space="preserve"> Used by permission of Viking Penguin, a division of Penguin Group (USA) Inc.</w:t>
      </w:r>
    </w:p>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p>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p>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Comprehension: Each Question is worth 3 points</w:t>
      </w:r>
    </w:p>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 the following questions about the excerpt from “The News in English.”</w:t>
      </w: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Which phrase best describes the setting?</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of war in England</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library in England</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lecture course in Germany</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town in Germany</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What caused David Bishop to go to Germany?</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did not want to serve in the military.</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wife asked him to leave.</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was teaching a lecture course.</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loyalties were with Germany.</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Which descriptive detail shows you that it is painful for Mary Bishop to listen to her husband on the radio?</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“turned a knife in the wound” (line 21)</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“knitting socks” (line 22)</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“Mandarin oranges” (line 41)</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“effect of richness and variety” (lines 41–42)</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16.</w:t>
      </w:r>
      <w:r>
        <w:rPr>
          <w:rFonts w:ascii="Times New Roman" w:hAnsi="Times New Roman" w:cs="Times New Roman"/>
          <w:color w:val="000000"/>
        </w:rPr>
        <w:tab/>
        <w:t>Through the third-person limited point of view, you learn that Mary Bishop is</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sure that David left to avoid military duty</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afraid of going into town</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worried about David’s mother</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annoyed with the post office workers</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One theme of the selection is that life often demands that you</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betray the ones that you love</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endure difficult situations</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deal with nosy neighbors</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 the military service</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What do you learn about Mary Bishop through the third-person point of view?</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see her as the wife of a traitor.</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mother-in-law dislikes her.</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reporters think she is also a traitor.</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is sometimes angry at her husband.</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The descriptive details comparing Mary Bishop to a child help reveal (lines 33–36)</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sadness and fears about her husband’s situation</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David Bishop’s calming effect on Mary Bishop</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Mrs. Bishop’s obvious dislike of her daughter-in-law</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confusion about her husband’s decision to go to Germany</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What causes the colonel to tell Mary Bishop that David deserves an apology?</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colonel decides that David is not a significant threat.</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realizes that David was sending a secret message.</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colonel feels bad about the way people are treating Mary.</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believes that the enemy is threatening David with violence.</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The radio is an important part of the setting because during this time period,</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radio served as a prominent source for news and entertainment</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 offices and other ways of communication did not exist</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usually left their radios on all of the time</w:t>
            </w:r>
          </w:p>
        </w:tc>
      </w:tr>
      <w:tr w:rsidR="001C27BE" w:rsidTr="00A939DD">
        <w:tc>
          <w:tcPr>
            <w:tcW w:w="36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manufacturers built much better radios than they build today</w:t>
            </w:r>
          </w:p>
        </w:tc>
      </w:tr>
    </w:tbl>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2"/>
          <w:szCs w:val="2"/>
        </w:rPr>
      </w:pPr>
    </w:p>
    <w:p w:rsidR="001C27BE" w:rsidRDefault="001C27BE" w:rsidP="001C27BE">
      <w:pPr>
        <w:widowControl w:val="0"/>
        <w:suppressLineNumbers/>
        <w:suppressAutoHyphens/>
        <w:autoSpaceDE w:val="0"/>
        <w:autoSpaceDN w:val="0"/>
        <w:adjustRightInd w:val="0"/>
        <w:spacing w:after="0" w:line="240" w:lineRule="auto"/>
        <w:rPr>
          <w:rFonts w:ascii="Times New Roman" w:hAnsi="Times New Roman" w:cs="Times New Roman"/>
          <w:color w:val="000000"/>
          <w:sz w:val="14"/>
          <w:szCs w:val="14"/>
        </w:rPr>
      </w:pPr>
    </w:p>
    <w:p w:rsidR="001C27BE" w:rsidRDefault="001C27BE" w:rsidP="001C27BE">
      <w:pPr>
        <w:keepLines/>
        <w:suppressLineNumber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Based on this selection, you can best draw the conclusion that David Bishop is</w:t>
      </w:r>
    </w:p>
    <w:tbl>
      <w:tblPr>
        <w:tblW w:w="0" w:type="auto"/>
        <w:tblCellMar>
          <w:left w:w="45" w:type="dxa"/>
          <w:right w:w="45" w:type="dxa"/>
        </w:tblCellMar>
        <w:tblLook w:val="0000" w:firstRow="0" w:lastRow="0" w:firstColumn="0" w:lastColumn="0" w:noHBand="0" w:noVBand="0"/>
      </w:tblPr>
      <w:tblGrid>
        <w:gridCol w:w="360"/>
        <w:gridCol w:w="8100"/>
      </w:tblGrid>
      <w:tr w:rsidR="001C27BE" w:rsidTr="00A939DD">
        <w:tc>
          <w:tcPr>
            <w:tcW w:w="36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resourceful</w:t>
            </w:r>
          </w:p>
        </w:tc>
      </w:tr>
      <w:tr w:rsidR="001C27BE" w:rsidTr="00A939DD">
        <w:tc>
          <w:tcPr>
            <w:tcW w:w="36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content</w:t>
            </w:r>
          </w:p>
        </w:tc>
      </w:tr>
      <w:tr w:rsidR="001C27BE" w:rsidTr="00A939DD">
        <w:tc>
          <w:tcPr>
            <w:tcW w:w="36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humorous</w:t>
            </w:r>
          </w:p>
        </w:tc>
      </w:tr>
      <w:tr w:rsidR="001C27BE" w:rsidTr="00A939DD">
        <w:tc>
          <w:tcPr>
            <w:tcW w:w="36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C27BE" w:rsidRDefault="001C27BE" w:rsidP="001C27BE">
            <w:pPr>
              <w:keepLines/>
              <w:suppressLineNumber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affectionate</w:t>
            </w:r>
          </w:p>
        </w:tc>
      </w:tr>
    </w:tbl>
    <w:p w:rsidR="001C27BE" w:rsidRDefault="001C27BE" w:rsidP="007540F0">
      <w:pPr>
        <w:keepLines/>
        <w:suppressAutoHyphens/>
        <w:autoSpaceDE w:val="0"/>
        <w:autoSpaceDN w:val="0"/>
        <w:adjustRightInd w:val="0"/>
        <w:spacing w:after="0" w:line="240" w:lineRule="auto"/>
        <w:rPr>
          <w:rFonts w:ascii="Times New Roman" w:hAnsi="Times New Roman" w:cs="Times New Roman"/>
          <w:color w:val="000000"/>
        </w:rPr>
        <w:sectPr w:rsidR="001C27BE" w:rsidSect="00161AED">
          <w:pgSz w:w="12240" w:h="15840"/>
          <w:pgMar w:top="1080" w:right="1008" w:bottom="1080" w:left="1008" w:header="720" w:footer="720" w:gutter="720"/>
          <w:lnNumType w:countBy="10" w:restart="newSection"/>
          <w:cols w:space="720" w:equalWidth="0">
            <w:col w:w="10512"/>
          </w:cols>
          <w:docGrid w:linePitch="299"/>
        </w:sectPr>
      </w:pP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Short Response</w:t>
      </w:r>
      <w:r w:rsidR="00317D24">
        <w:rPr>
          <w:rFonts w:ascii="Times New Roman" w:hAnsi="Times New Roman" w:cs="Times New Roman"/>
          <w:b/>
          <w:bCs/>
          <w:color w:val="000000"/>
        </w:rPr>
        <w:t xml:space="preserve">: </w:t>
      </w:r>
      <w:r>
        <w:rPr>
          <w:rFonts w:ascii="Times New Roman" w:hAnsi="Times New Roman" w:cs="Times New Roman"/>
          <w:b/>
          <w:bCs/>
          <w:color w:val="000000"/>
        </w:rPr>
        <w:t>Each Question is worth 10 points</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Directions</w:t>
      </w:r>
      <w:r w:rsidR="00317D24">
        <w:rPr>
          <w:rFonts w:ascii="Times New Roman" w:hAnsi="Times New Roman" w:cs="Times New Roman"/>
          <w:b/>
          <w:bCs/>
          <w:color w:val="000000"/>
        </w:rPr>
        <w:t xml:space="preserve">: </w:t>
      </w:r>
      <w:r w:rsidRPr="00317D24">
        <w:rPr>
          <w:rFonts w:ascii="Times New Roman" w:hAnsi="Times New Roman" w:cs="Times New Roman"/>
          <w:b/>
          <w:color w:val="000000"/>
        </w:rPr>
        <w:t xml:space="preserve">Write an extended paragraph to answer this question </w:t>
      </w:r>
      <w:r w:rsidR="008008BD">
        <w:rPr>
          <w:rFonts w:ascii="Times New Roman" w:hAnsi="Times New Roman" w:cs="Times New Roman"/>
          <w:b/>
          <w:color w:val="000000"/>
        </w:rPr>
        <w:t>in the space provided</w:t>
      </w:r>
      <w:r w:rsidRPr="00317D24">
        <w:rPr>
          <w:rFonts w:ascii="Times New Roman" w:hAnsi="Times New Roman" w:cs="Times New Roman"/>
          <w:b/>
          <w:color w:val="000000"/>
        </w:rPr>
        <w:t>.</w:t>
      </w:r>
    </w:p>
    <w:p w:rsidR="007540F0" w:rsidRDefault="007540F0" w:rsidP="007540F0">
      <w:pPr>
        <w:widowControl w:val="0"/>
        <w:suppressAutoHyphens/>
        <w:autoSpaceDE w:val="0"/>
        <w:autoSpaceDN w:val="0"/>
        <w:adjustRightInd w:val="0"/>
        <w:spacing w:after="0" w:line="240" w:lineRule="auto"/>
        <w:rPr>
          <w:rFonts w:ascii="Times New Roman" w:hAnsi="Times New Roman" w:cs="Times New Roman"/>
          <w:color w:val="000000"/>
        </w:rPr>
      </w:pPr>
    </w:p>
    <w:p w:rsidR="007540F0" w:rsidRDefault="00317D24" w:rsidP="007540F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sidR="007540F0">
        <w:rPr>
          <w:rFonts w:ascii="Times New Roman" w:hAnsi="Times New Roman" w:cs="Times New Roman"/>
          <w:color w:val="000000"/>
        </w:rPr>
        <w:t>.</w:t>
      </w:r>
      <w:r w:rsidR="007540F0">
        <w:rPr>
          <w:rFonts w:ascii="Times New Roman" w:hAnsi="Times New Roman" w:cs="Times New Roman"/>
          <w:color w:val="000000"/>
        </w:rPr>
        <w:tab/>
        <w:t>Based on the excerpt from “The News in English,” you can draw the conclusion that war brings out both the best and the worst in people. Support this conclusion with two examples from the text.</w:t>
      </w:r>
    </w:p>
    <w:p w:rsidR="007540F0" w:rsidRDefault="007540F0" w:rsidP="007540F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A5C00" w:rsidRDefault="003A5C00" w:rsidP="007540F0">
      <w:pPr>
        <w:keepLines/>
        <w:suppressAutoHyphens/>
        <w:autoSpaceDE w:val="0"/>
        <w:autoSpaceDN w:val="0"/>
        <w:adjustRightInd w:val="0"/>
        <w:spacing w:after="0" w:line="240" w:lineRule="auto"/>
        <w:rPr>
          <w:rFonts w:ascii="Times New Roman" w:hAnsi="Times New Roman" w:cs="Times New Roman"/>
          <w:color w:val="000000"/>
        </w:rPr>
      </w:pPr>
    </w:p>
    <w:p w:rsidR="00317D24" w:rsidRDefault="00317D24" w:rsidP="007540F0">
      <w:pPr>
        <w:keepLines/>
        <w:suppressAutoHyphens/>
        <w:autoSpaceDE w:val="0"/>
        <w:autoSpaceDN w:val="0"/>
        <w:adjustRightInd w:val="0"/>
        <w:spacing w:after="0" w:line="240" w:lineRule="auto"/>
        <w:rPr>
          <w:rFonts w:ascii="Times New Roman" w:hAnsi="Times New Roman" w:cs="Times New Roman"/>
          <w:color w:val="000000"/>
        </w:rPr>
      </w:pPr>
    </w:p>
    <w:p w:rsidR="007540F0" w:rsidRPr="00317D24" w:rsidRDefault="00317D24" w:rsidP="007540F0">
      <w:pPr>
        <w:keepLines/>
        <w:suppressAutoHyphens/>
        <w:autoSpaceDE w:val="0"/>
        <w:autoSpaceDN w:val="0"/>
        <w:adjustRightInd w:val="0"/>
        <w:spacing w:after="0" w:line="240" w:lineRule="auto"/>
        <w:rPr>
          <w:rFonts w:ascii="Times New Roman" w:hAnsi="Times New Roman" w:cs="Times New Roman"/>
          <w:b/>
          <w:color w:val="000000"/>
          <w:sz w:val="2"/>
          <w:szCs w:val="2"/>
        </w:rPr>
      </w:pPr>
      <w:r>
        <w:rPr>
          <w:rFonts w:ascii="Times New Roman" w:hAnsi="Times New Roman" w:cs="Times New Roman"/>
          <w:b/>
          <w:color w:val="000000"/>
        </w:rPr>
        <w:t xml:space="preserve">Directions: </w:t>
      </w:r>
      <w:r w:rsidR="007540F0" w:rsidRPr="00317D24">
        <w:rPr>
          <w:rFonts w:ascii="Times New Roman" w:hAnsi="Times New Roman" w:cs="Times New Roman"/>
          <w:b/>
          <w:color w:val="000000"/>
        </w:rPr>
        <w:t xml:space="preserve">Write an extended paragraph to </w:t>
      </w:r>
      <w:r w:rsidRPr="00317D24">
        <w:rPr>
          <w:rFonts w:ascii="Times New Roman" w:hAnsi="Times New Roman" w:cs="Times New Roman"/>
          <w:b/>
          <w:color w:val="000000"/>
        </w:rPr>
        <w:t>answer this</w:t>
      </w:r>
      <w:r w:rsidR="007540F0" w:rsidRPr="00317D24">
        <w:rPr>
          <w:rFonts w:ascii="Times New Roman" w:hAnsi="Times New Roman" w:cs="Times New Roman"/>
          <w:b/>
          <w:color w:val="000000"/>
        </w:rPr>
        <w:t xml:space="preserve"> question </w:t>
      </w:r>
      <w:r w:rsidR="008008BD">
        <w:rPr>
          <w:rFonts w:ascii="Times New Roman" w:hAnsi="Times New Roman" w:cs="Times New Roman"/>
          <w:b/>
          <w:color w:val="000000"/>
        </w:rPr>
        <w:t>in the space provided</w:t>
      </w:r>
      <w:r w:rsidR="007540F0" w:rsidRPr="00317D24">
        <w:rPr>
          <w:rFonts w:ascii="Times New Roman" w:hAnsi="Times New Roman" w:cs="Times New Roman"/>
          <w:b/>
          <w:color w:val="000000"/>
        </w:rPr>
        <w:t>.</w:t>
      </w:r>
    </w:p>
    <w:p w:rsidR="007540F0" w:rsidRDefault="00317D24" w:rsidP="007540F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7540F0">
          <w:pgSz w:w="12240" w:h="15840"/>
          <w:pgMar w:top="1440" w:right="720" w:bottom="1440" w:left="1800" w:header="720" w:footer="720" w:gutter="0"/>
          <w:cols w:space="720" w:equalWidth="0">
            <w:col w:w="9720"/>
          </w:cols>
        </w:sectPr>
      </w:pPr>
      <w:r>
        <w:rPr>
          <w:rFonts w:ascii="Times New Roman" w:hAnsi="Times New Roman" w:cs="Times New Roman"/>
          <w:color w:val="000000"/>
        </w:rPr>
        <w:tab/>
        <w:t>24.</w:t>
      </w:r>
      <w:r>
        <w:rPr>
          <w:rFonts w:ascii="Times New Roman" w:hAnsi="Times New Roman" w:cs="Times New Roman"/>
          <w:color w:val="000000"/>
        </w:rPr>
        <w:tab/>
      </w:r>
      <w:r w:rsidR="007540F0">
        <w:rPr>
          <w:rFonts w:ascii="Times New Roman" w:hAnsi="Times New Roman" w:cs="Times New Roman"/>
          <w:color w:val="000000"/>
        </w:rPr>
        <w:t>What do the descriptive details in “The News in English” convey about Graham Greene’s opinions about war? Give at least two examples from the excerpt to support your response.</w:t>
      </w:r>
    </w:p>
    <w:tbl>
      <w:tblPr>
        <w:tblStyle w:val="TableGrid"/>
        <w:tblpPr w:leftFromText="180" w:rightFromText="180" w:vertAnchor="text" w:horzAnchor="margin" w:tblpY="466"/>
        <w:tblW w:w="0" w:type="auto"/>
        <w:tblLook w:val="04A0" w:firstRow="1" w:lastRow="0" w:firstColumn="1" w:lastColumn="0" w:noHBand="0" w:noVBand="1"/>
      </w:tblPr>
      <w:tblGrid>
        <w:gridCol w:w="1920"/>
        <w:gridCol w:w="4863"/>
        <w:gridCol w:w="3153"/>
      </w:tblGrid>
      <w:tr w:rsidR="001C27BE" w:rsidTr="00116E5A">
        <w:tc>
          <w:tcPr>
            <w:tcW w:w="1920" w:type="dxa"/>
            <w:shd w:val="clear" w:color="auto" w:fill="D9D9D9" w:themeFill="background1" w:themeFillShade="D9"/>
          </w:tcPr>
          <w:p w:rsidR="001C27BE" w:rsidRPr="00116E5A" w:rsidRDefault="001C27BE" w:rsidP="00116E5A">
            <w:pPr>
              <w:rPr>
                <w:rFonts w:ascii="Times New Roman" w:hAnsi="Times New Roman" w:cs="Times New Roman"/>
                <w:b/>
              </w:rPr>
            </w:pPr>
            <w:r w:rsidRPr="00116E5A">
              <w:rPr>
                <w:rFonts w:ascii="Times New Roman" w:hAnsi="Times New Roman" w:cs="Times New Roman"/>
                <w:b/>
              </w:rPr>
              <w:lastRenderedPageBreak/>
              <w:t xml:space="preserve">Final Exam </w:t>
            </w:r>
          </w:p>
          <w:p w:rsidR="001C27BE" w:rsidRPr="00116E5A" w:rsidRDefault="001C27BE" w:rsidP="00116E5A">
            <w:pPr>
              <w:rPr>
                <w:rFonts w:ascii="Times New Roman" w:hAnsi="Times New Roman" w:cs="Times New Roman"/>
                <w:b/>
              </w:rPr>
            </w:pPr>
            <w:r w:rsidRPr="00116E5A">
              <w:rPr>
                <w:rFonts w:ascii="Times New Roman" w:hAnsi="Times New Roman" w:cs="Times New Roman"/>
                <w:b/>
              </w:rPr>
              <w:t>Part One Que</w:t>
            </w:r>
            <w:r w:rsidRPr="00116E5A">
              <w:rPr>
                <w:rFonts w:ascii="Times New Roman" w:hAnsi="Times New Roman" w:cs="Times New Roman"/>
                <w:b/>
              </w:rPr>
              <w:t>s</w:t>
            </w:r>
            <w:r w:rsidRPr="00116E5A">
              <w:rPr>
                <w:rFonts w:ascii="Times New Roman" w:hAnsi="Times New Roman" w:cs="Times New Roman"/>
                <w:b/>
              </w:rPr>
              <w:t>tions</w:t>
            </w:r>
          </w:p>
        </w:tc>
        <w:tc>
          <w:tcPr>
            <w:tcW w:w="4863" w:type="dxa"/>
            <w:shd w:val="clear" w:color="auto" w:fill="D9D9D9" w:themeFill="background1" w:themeFillShade="D9"/>
          </w:tcPr>
          <w:p w:rsidR="001C27BE" w:rsidRPr="00116E5A" w:rsidRDefault="001C27BE" w:rsidP="00116E5A">
            <w:pPr>
              <w:rPr>
                <w:rFonts w:ascii="Times New Roman" w:hAnsi="Times New Roman" w:cs="Times New Roman"/>
                <w:b/>
              </w:rPr>
            </w:pPr>
            <w:r w:rsidRPr="00116E5A">
              <w:rPr>
                <w:rFonts w:ascii="Times New Roman" w:hAnsi="Times New Roman" w:cs="Times New Roman"/>
                <w:b/>
              </w:rPr>
              <w:t>Skills Being Assessed</w:t>
            </w:r>
          </w:p>
        </w:tc>
        <w:tc>
          <w:tcPr>
            <w:tcW w:w="3153" w:type="dxa"/>
            <w:shd w:val="clear" w:color="auto" w:fill="D9D9D9" w:themeFill="background1" w:themeFillShade="D9"/>
          </w:tcPr>
          <w:p w:rsidR="001C27BE" w:rsidRPr="00116E5A" w:rsidRDefault="001C27BE" w:rsidP="00116E5A">
            <w:pPr>
              <w:rPr>
                <w:rFonts w:ascii="Times New Roman" w:hAnsi="Times New Roman" w:cs="Times New Roman"/>
                <w:b/>
              </w:rPr>
            </w:pPr>
            <w:r w:rsidRPr="00116E5A">
              <w:rPr>
                <w:rFonts w:ascii="Times New Roman" w:hAnsi="Times New Roman" w:cs="Times New Roman"/>
                <w:b/>
              </w:rPr>
              <w:t>Answer</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Setting (2.5l)</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Point of View (4.2f)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Cause and Effect (2.4b)</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Cause and Effect (2.4b)</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B</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 xml:space="preserve">(3pts) </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Theme (2.5l, 4.2a)</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Draw conclusions (2.5d)</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Point of View (4.2f)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Descriptive Details (2.4b, 2.5l)</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 xml:space="preserve">Media (2.5 </w:t>
            </w:r>
            <w:proofErr w:type="spellStart"/>
            <w:r w:rsidRPr="00116E5A">
              <w:rPr>
                <w:rFonts w:ascii="Times New Roman" w:hAnsi="Times New Roman" w:cs="Times New Roman"/>
              </w:rPr>
              <w:t>i</w:t>
            </w:r>
            <w:proofErr w:type="spellEnd"/>
            <w:r w:rsidRPr="00116E5A">
              <w:rPr>
                <w:rFonts w:ascii="Times New Roman" w:hAnsi="Times New Roman" w:cs="Times New Roman"/>
              </w:rPr>
              <w:t>/j, 2.4f)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Media (2.5i/j, 2.4f)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(10pts)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Theme (2.5l, 4.2a)</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 xml:space="preserve">Short answer – </w:t>
            </w:r>
          </w:p>
          <w:p w:rsidR="001C27BE" w:rsidRPr="00116E5A" w:rsidRDefault="001C27BE" w:rsidP="00116E5A">
            <w:pPr>
              <w:rPr>
                <w:rFonts w:ascii="Times New Roman" w:hAnsi="Times New Roman" w:cs="Times New Roman"/>
              </w:rPr>
            </w:pPr>
            <w:r w:rsidRPr="00116E5A">
              <w:rPr>
                <w:rFonts w:ascii="Times New Roman" w:hAnsi="Times New Roman" w:cs="Times New Roman"/>
              </w:rPr>
              <w:t xml:space="preserve">scale of 0, 1, 2, 3, 4 </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(10 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Point of View (4.2f)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 xml:space="preserve">Short answer – </w:t>
            </w:r>
          </w:p>
          <w:p w:rsidR="001C27BE" w:rsidRPr="00116E5A" w:rsidRDefault="001C27BE" w:rsidP="00116E5A">
            <w:pPr>
              <w:rPr>
                <w:rFonts w:ascii="Times New Roman" w:hAnsi="Times New Roman" w:cs="Times New Roman"/>
              </w:rPr>
            </w:pPr>
            <w:r w:rsidRPr="00116E5A">
              <w:rPr>
                <w:rFonts w:ascii="Times New Roman" w:hAnsi="Times New Roman" w:cs="Times New Roman"/>
              </w:rPr>
              <w:t>scale of 0, 1, 2, 3, 4</w:t>
            </w:r>
          </w:p>
        </w:tc>
      </w:tr>
      <w:tr w:rsidR="001C27BE" w:rsidTr="00116E5A">
        <w:tc>
          <w:tcPr>
            <w:tcW w:w="1920" w:type="dxa"/>
            <w:shd w:val="clear" w:color="auto" w:fill="D9D9D9" w:themeFill="background1" w:themeFillShade="D9"/>
          </w:tcPr>
          <w:p w:rsidR="001C27BE" w:rsidRPr="00116E5A" w:rsidRDefault="001C27BE" w:rsidP="00116E5A">
            <w:pPr>
              <w:rPr>
                <w:rFonts w:ascii="Times New Roman" w:hAnsi="Times New Roman" w:cs="Times New Roman"/>
                <w:b/>
              </w:rPr>
            </w:pPr>
            <w:r w:rsidRPr="00116E5A">
              <w:rPr>
                <w:rFonts w:ascii="Times New Roman" w:hAnsi="Times New Roman" w:cs="Times New Roman"/>
                <w:b/>
              </w:rPr>
              <w:t>Final Exam Part Two Questions</w:t>
            </w:r>
          </w:p>
        </w:tc>
        <w:tc>
          <w:tcPr>
            <w:tcW w:w="4863" w:type="dxa"/>
            <w:shd w:val="clear" w:color="auto" w:fill="D9D9D9" w:themeFill="background1" w:themeFillShade="D9"/>
          </w:tcPr>
          <w:p w:rsidR="001C27BE" w:rsidRPr="00116E5A" w:rsidRDefault="001C27BE" w:rsidP="00116E5A">
            <w:pPr>
              <w:rPr>
                <w:rFonts w:ascii="Times New Roman" w:hAnsi="Times New Roman" w:cs="Times New Roman"/>
                <w:b/>
              </w:rPr>
            </w:pPr>
            <w:r w:rsidRPr="00116E5A">
              <w:rPr>
                <w:rFonts w:ascii="Times New Roman" w:hAnsi="Times New Roman" w:cs="Times New Roman"/>
                <w:b/>
              </w:rPr>
              <w:t>Skills Being Assessed</w:t>
            </w:r>
          </w:p>
        </w:tc>
        <w:tc>
          <w:tcPr>
            <w:tcW w:w="3153" w:type="dxa"/>
            <w:shd w:val="clear" w:color="auto" w:fill="D9D9D9" w:themeFill="background1" w:themeFillShade="D9"/>
          </w:tcPr>
          <w:p w:rsidR="001C27BE" w:rsidRPr="00116E5A" w:rsidRDefault="001C27BE" w:rsidP="00116E5A">
            <w:pPr>
              <w:rPr>
                <w:rFonts w:ascii="Times New Roman" w:hAnsi="Times New Roman" w:cs="Times New Roman"/>
                <w:b/>
              </w:rPr>
            </w:pPr>
            <w:r w:rsidRPr="00116E5A">
              <w:rPr>
                <w:rFonts w:ascii="Times New Roman" w:hAnsi="Times New Roman" w:cs="Times New Roman"/>
                <w:b/>
              </w:rPr>
              <w:t>Answer</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Setting (2.5l)</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Cause and Effect (2.4b)</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Descriptive Details (2.4b, 2.5l)</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Point of View (4.2f)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B</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Theme (2.5l, 4.2a)</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B</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Point of View (4.2f)</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Descriptive Details (2.4b, 2.5l)</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Cause and Effect (2.4b)</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B</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Setting (2.5l)</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(3pts)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Draw conclusions (2.5d)</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A</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(10 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Draw conclusions (2.5d)</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 xml:space="preserve">Short answer – </w:t>
            </w:r>
          </w:p>
          <w:p w:rsidR="001C27BE" w:rsidRPr="00116E5A" w:rsidRDefault="001C27BE" w:rsidP="00116E5A">
            <w:pPr>
              <w:rPr>
                <w:rFonts w:ascii="Times New Roman" w:hAnsi="Times New Roman" w:cs="Times New Roman"/>
              </w:rPr>
            </w:pPr>
            <w:r w:rsidRPr="00116E5A">
              <w:rPr>
                <w:rFonts w:ascii="Times New Roman" w:hAnsi="Times New Roman" w:cs="Times New Roman"/>
              </w:rPr>
              <w:t>scale of 0, 1, 2, 3, 4</w:t>
            </w:r>
          </w:p>
        </w:tc>
      </w:tr>
      <w:tr w:rsidR="001C27BE" w:rsidTr="00116E5A">
        <w:tc>
          <w:tcPr>
            <w:tcW w:w="1920" w:type="dxa"/>
          </w:tcPr>
          <w:p w:rsidR="001C27BE" w:rsidRPr="00116E5A" w:rsidRDefault="001C27BE" w:rsidP="00116E5A">
            <w:pPr>
              <w:pStyle w:val="ListParagraph"/>
              <w:numPr>
                <w:ilvl w:val="0"/>
                <w:numId w:val="1"/>
              </w:numPr>
              <w:rPr>
                <w:rFonts w:ascii="Times New Roman" w:hAnsi="Times New Roman" w:cs="Times New Roman"/>
              </w:rPr>
            </w:pPr>
            <w:r w:rsidRPr="00116E5A">
              <w:rPr>
                <w:rFonts w:ascii="Times New Roman" w:hAnsi="Times New Roman" w:cs="Times New Roman"/>
              </w:rPr>
              <w:t>(10 pts)</w:t>
            </w:r>
          </w:p>
        </w:tc>
        <w:tc>
          <w:tcPr>
            <w:tcW w:w="486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Fact / Opinion (2.4h, 2.5d, 2.5e)</w:t>
            </w:r>
          </w:p>
        </w:tc>
        <w:tc>
          <w:tcPr>
            <w:tcW w:w="3153" w:type="dxa"/>
          </w:tcPr>
          <w:p w:rsidR="001C27BE" w:rsidRPr="00116E5A" w:rsidRDefault="001C27BE" w:rsidP="00116E5A">
            <w:pPr>
              <w:rPr>
                <w:rFonts w:ascii="Times New Roman" w:hAnsi="Times New Roman" w:cs="Times New Roman"/>
              </w:rPr>
            </w:pPr>
            <w:r w:rsidRPr="00116E5A">
              <w:rPr>
                <w:rFonts w:ascii="Times New Roman" w:hAnsi="Times New Roman" w:cs="Times New Roman"/>
              </w:rPr>
              <w:t xml:space="preserve">Short answer – </w:t>
            </w:r>
          </w:p>
          <w:p w:rsidR="001C27BE" w:rsidRPr="00116E5A" w:rsidRDefault="001C27BE" w:rsidP="00116E5A">
            <w:pPr>
              <w:rPr>
                <w:rFonts w:ascii="Times New Roman" w:hAnsi="Times New Roman" w:cs="Times New Roman"/>
              </w:rPr>
            </w:pPr>
            <w:r w:rsidRPr="00116E5A">
              <w:rPr>
                <w:rFonts w:ascii="Times New Roman" w:hAnsi="Times New Roman" w:cs="Times New Roman"/>
              </w:rPr>
              <w:t>scale of 0, 1, 2, 3, 4</w:t>
            </w:r>
          </w:p>
        </w:tc>
      </w:tr>
    </w:tbl>
    <w:p w:rsidR="00B138DC" w:rsidRPr="00116E5A" w:rsidRDefault="00116E5A" w:rsidP="00B138D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rPr>
      </w:pPr>
      <w:r w:rsidRPr="00116E5A">
        <w:rPr>
          <w:rFonts w:ascii="Times New Roman" w:hAnsi="Times New Roman" w:cs="Times New Roman"/>
          <w:b/>
          <w:color w:val="000000"/>
        </w:rPr>
        <w:t>Answer Key</w:t>
      </w:r>
    </w:p>
    <w:p w:rsidR="001C27BE" w:rsidRDefault="001C27BE" w:rsidP="001C27BE"/>
    <w:p w:rsidR="001C27BE" w:rsidRDefault="001C27BE" w:rsidP="001C27BE">
      <w:r>
        <w:br w:type="page"/>
      </w:r>
    </w:p>
    <w:p w:rsidR="001C27BE" w:rsidRPr="00116E5A" w:rsidRDefault="001C27BE" w:rsidP="001C27BE">
      <w:pPr>
        <w:rPr>
          <w:rFonts w:ascii="Times New Roman" w:hAnsi="Times New Roman" w:cs="Times New Roman"/>
          <w:b/>
        </w:rPr>
      </w:pPr>
      <w:r w:rsidRPr="00116E5A">
        <w:rPr>
          <w:rFonts w:ascii="Times New Roman" w:hAnsi="Times New Roman" w:cs="Times New Roman"/>
          <w:b/>
        </w:rPr>
        <w:lastRenderedPageBreak/>
        <w:t>Scoring Guide for Written Response</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1C27BE" w:rsidRPr="00116E5A" w:rsidTr="00A939DD">
        <w:trPr>
          <w:jc w:val="center"/>
        </w:trPr>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4</w:t>
            </w:r>
          </w:p>
        </w:tc>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3</w:t>
            </w:r>
          </w:p>
        </w:tc>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2</w:t>
            </w:r>
          </w:p>
        </w:tc>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1</w:t>
            </w:r>
          </w:p>
        </w:tc>
        <w:tc>
          <w:tcPr>
            <w:tcW w:w="1916"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0</w:t>
            </w:r>
          </w:p>
        </w:tc>
      </w:tr>
      <w:tr w:rsidR="001C27BE" w:rsidRPr="00116E5A" w:rsidTr="00A939DD">
        <w:trPr>
          <w:jc w:val="center"/>
        </w:trPr>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Student demo</w:t>
            </w:r>
            <w:r w:rsidRPr="00116E5A">
              <w:rPr>
                <w:rFonts w:ascii="Times New Roman" w:hAnsi="Times New Roman" w:cs="Times New Roman"/>
              </w:rPr>
              <w:t>n</w:t>
            </w:r>
            <w:r w:rsidRPr="00116E5A">
              <w:rPr>
                <w:rFonts w:ascii="Times New Roman" w:hAnsi="Times New Roman" w:cs="Times New Roman"/>
              </w:rPr>
              <w:t>strates an accurate and thorough u</w:t>
            </w:r>
            <w:r w:rsidRPr="00116E5A">
              <w:rPr>
                <w:rFonts w:ascii="Times New Roman" w:hAnsi="Times New Roman" w:cs="Times New Roman"/>
              </w:rPr>
              <w:t>n</w:t>
            </w:r>
            <w:r w:rsidRPr="00116E5A">
              <w:rPr>
                <w:rFonts w:ascii="Times New Roman" w:hAnsi="Times New Roman" w:cs="Times New Roman"/>
              </w:rPr>
              <w:t>derstanding of theme, point of view, drawing conclusions, fact vs. opinion, and of the non-fiction and fiction texts. Cites ample details a</w:t>
            </w:r>
            <w:r w:rsidRPr="00116E5A">
              <w:rPr>
                <w:rFonts w:ascii="Times New Roman" w:hAnsi="Times New Roman" w:cs="Times New Roman"/>
              </w:rPr>
              <w:t>c</w:t>
            </w:r>
            <w:r w:rsidRPr="00116E5A">
              <w:rPr>
                <w:rFonts w:ascii="Times New Roman" w:hAnsi="Times New Roman" w:cs="Times New Roman"/>
              </w:rPr>
              <w:t>curately and rel</w:t>
            </w:r>
            <w:r w:rsidRPr="00116E5A">
              <w:rPr>
                <w:rFonts w:ascii="Times New Roman" w:hAnsi="Times New Roman" w:cs="Times New Roman"/>
              </w:rPr>
              <w:t>e</w:t>
            </w:r>
            <w:r w:rsidRPr="00116E5A">
              <w:rPr>
                <w:rFonts w:ascii="Times New Roman" w:hAnsi="Times New Roman" w:cs="Times New Roman"/>
              </w:rPr>
              <w:t>vantly and shows how details su</w:t>
            </w:r>
            <w:r w:rsidRPr="00116E5A">
              <w:rPr>
                <w:rFonts w:ascii="Times New Roman" w:hAnsi="Times New Roman" w:cs="Times New Roman"/>
              </w:rPr>
              <w:t>p</w:t>
            </w:r>
            <w:r w:rsidRPr="00116E5A">
              <w:rPr>
                <w:rFonts w:ascii="Times New Roman" w:hAnsi="Times New Roman" w:cs="Times New Roman"/>
              </w:rPr>
              <w:t>port the unde</w:t>
            </w:r>
            <w:r w:rsidRPr="00116E5A">
              <w:rPr>
                <w:rFonts w:ascii="Times New Roman" w:hAnsi="Times New Roman" w:cs="Times New Roman"/>
              </w:rPr>
              <w:t>r</w:t>
            </w:r>
            <w:r w:rsidRPr="00116E5A">
              <w:rPr>
                <w:rFonts w:ascii="Times New Roman" w:hAnsi="Times New Roman" w:cs="Times New Roman"/>
              </w:rPr>
              <w:t>standing of the non-fiction and fiction texts.</w:t>
            </w:r>
          </w:p>
        </w:tc>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Student demo</w:t>
            </w:r>
            <w:r w:rsidRPr="00116E5A">
              <w:rPr>
                <w:rFonts w:ascii="Times New Roman" w:hAnsi="Times New Roman" w:cs="Times New Roman"/>
              </w:rPr>
              <w:t>n</w:t>
            </w:r>
            <w:r w:rsidRPr="00116E5A">
              <w:rPr>
                <w:rFonts w:ascii="Times New Roman" w:hAnsi="Times New Roman" w:cs="Times New Roman"/>
              </w:rPr>
              <w:t>strates a reason</w:t>
            </w:r>
            <w:r w:rsidRPr="00116E5A">
              <w:rPr>
                <w:rFonts w:ascii="Times New Roman" w:hAnsi="Times New Roman" w:cs="Times New Roman"/>
              </w:rPr>
              <w:t>a</w:t>
            </w:r>
            <w:r w:rsidRPr="00116E5A">
              <w:rPr>
                <w:rFonts w:ascii="Times New Roman" w:hAnsi="Times New Roman" w:cs="Times New Roman"/>
              </w:rPr>
              <w:t>bly accurate but more superficial understanding of theme, point of view, drawing conclusions, fact vs. opinion, and of the non-fiction and fiction texts than a score of 4 would. Cites some details with relative acc</w:t>
            </w:r>
            <w:r w:rsidRPr="00116E5A">
              <w:rPr>
                <w:rFonts w:ascii="Times New Roman" w:hAnsi="Times New Roman" w:cs="Times New Roman"/>
              </w:rPr>
              <w:t>u</w:t>
            </w:r>
            <w:r w:rsidRPr="00116E5A">
              <w:rPr>
                <w:rFonts w:ascii="Times New Roman" w:hAnsi="Times New Roman" w:cs="Times New Roman"/>
              </w:rPr>
              <w:t>racy, but may not explicitly show how the details support the unde</w:t>
            </w:r>
            <w:r w:rsidRPr="00116E5A">
              <w:rPr>
                <w:rFonts w:ascii="Times New Roman" w:hAnsi="Times New Roman" w:cs="Times New Roman"/>
              </w:rPr>
              <w:t>r</w:t>
            </w:r>
            <w:r w:rsidRPr="00116E5A">
              <w:rPr>
                <w:rFonts w:ascii="Times New Roman" w:hAnsi="Times New Roman" w:cs="Times New Roman"/>
              </w:rPr>
              <w:t>standing of the non-fiction and fiction texts as well as a 4.</w:t>
            </w:r>
          </w:p>
        </w:tc>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Student demo</w:t>
            </w:r>
            <w:r w:rsidRPr="00116E5A">
              <w:rPr>
                <w:rFonts w:ascii="Times New Roman" w:hAnsi="Times New Roman" w:cs="Times New Roman"/>
              </w:rPr>
              <w:t>n</w:t>
            </w:r>
            <w:r w:rsidRPr="00116E5A">
              <w:rPr>
                <w:rFonts w:ascii="Times New Roman" w:hAnsi="Times New Roman" w:cs="Times New Roman"/>
              </w:rPr>
              <w:t>strates an inco</w:t>
            </w:r>
            <w:r w:rsidRPr="00116E5A">
              <w:rPr>
                <w:rFonts w:ascii="Times New Roman" w:hAnsi="Times New Roman" w:cs="Times New Roman"/>
              </w:rPr>
              <w:t>m</w:t>
            </w:r>
            <w:r w:rsidRPr="00116E5A">
              <w:rPr>
                <w:rFonts w:ascii="Times New Roman" w:hAnsi="Times New Roman" w:cs="Times New Roman"/>
              </w:rPr>
              <w:t>plete or sketchy understanding of theme, point of view, drawing conclusions, fact vs. opinion, and of the non-fiction and fiction texts. Cites details with min</w:t>
            </w:r>
            <w:r w:rsidRPr="00116E5A">
              <w:rPr>
                <w:rFonts w:ascii="Times New Roman" w:hAnsi="Times New Roman" w:cs="Times New Roman"/>
              </w:rPr>
              <w:t>i</w:t>
            </w:r>
            <w:r w:rsidRPr="00116E5A">
              <w:rPr>
                <w:rFonts w:ascii="Times New Roman" w:hAnsi="Times New Roman" w:cs="Times New Roman"/>
              </w:rPr>
              <w:t>mal accuracy or may retell details without showing how these details support the unde</w:t>
            </w:r>
            <w:r w:rsidRPr="00116E5A">
              <w:rPr>
                <w:rFonts w:ascii="Times New Roman" w:hAnsi="Times New Roman" w:cs="Times New Roman"/>
              </w:rPr>
              <w:t>r</w:t>
            </w:r>
            <w:r w:rsidRPr="00116E5A">
              <w:rPr>
                <w:rFonts w:ascii="Times New Roman" w:hAnsi="Times New Roman" w:cs="Times New Roman"/>
              </w:rPr>
              <w:t>standing of the non-fiction and fiction texts. May also include irre</w:t>
            </w:r>
            <w:r w:rsidRPr="00116E5A">
              <w:rPr>
                <w:rFonts w:ascii="Times New Roman" w:hAnsi="Times New Roman" w:cs="Times New Roman"/>
              </w:rPr>
              <w:t>l</w:t>
            </w:r>
            <w:r w:rsidRPr="00116E5A">
              <w:rPr>
                <w:rFonts w:ascii="Times New Roman" w:hAnsi="Times New Roman" w:cs="Times New Roman"/>
              </w:rPr>
              <w:t>evant details.</w:t>
            </w:r>
          </w:p>
        </w:tc>
        <w:tc>
          <w:tcPr>
            <w:tcW w:w="1915"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Student demo</w:t>
            </w:r>
            <w:r w:rsidRPr="00116E5A">
              <w:rPr>
                <w:rFonts w:ascii="Times New Roman" w:hAnsi="Times New Roman" w:cs="Times New Roman"/>
              </w:rPr>
              <w:t>n</w:t>
            </w:r>
            <w:r w:rsidRPr="00116E5A">
              <w:rPr>
                <w:rFonts w:ascii="Times New Roman" w:hAnsi="Times New Roman" w:cs="Times New Roman"/>
              </w:rPr>
              <w:t>strates serious misconceptions about theme, point of view, drawing conclusions, fact vs. opinion. Cites detail inaccurately or does not cite any details at all. May recopy parts of the text without showing an unde</w:t>
            </w:r>
            <w:r w:rsidRPr="00116E5A">
              <w:rPr>
                <w:rFonts w:ascii="Times New Roman" w:hAnsi="Times New Roman" w:cs="Times New Roman"/>
              </w:rPr>
              <w:t>r</w:t>
            </w:r>
            <w:r w:rsidRPr="00116E5A">
              <w:rPr>
                <w:rFonts w:ascii="Times New Roman" w:hAnsi="Times New Roman" w:cs="Times New Roman"/>
              </w:rPr>
              <w:t>standing of theme, point of view, drawing concl</w:t>
            </w:r>
            <w:r w:rsidRPr="00116E5A">
              <w:rPr>
                <w:rFonts w:ascii="Times New Roman" w:hAnsi="Times New Roman" w:cs="Times New Roman"/>
              </w:rPr>
              <w:t>u</w:t>
            </w:r>
            <w:r w:rsidRPr="00116E5A">
              <w:rPr>
                <w:rFonts w:ascii="Times New Roman" w:hAnsi="Times New Roman" w:cs="Times New Roman"/>
              </w:rPr>
              <w:t>sions, fact vs. opinion, or of the non-fiction and fiction texts.</w:t>
            </w:r>
          </w:p>
        </w:tc>
        <w:tc>
          <w:tcPr>
            <w:tcW w:w="1916" w:type="dxa"/>
          </w:tcPr>
          <w:p w:rsidR="001C27BE" w:rsidRPr="00116E5A" w:rsidRDefault="001C27BE" w:rsidP="00A939DD">
            <w:pPr>
              <w:jc w:val="center"/>
              <w:rPr>
                <w:rFonts w:ascii="Times New Roman" w:hAnsi="Times New Roman" w:cs="Times New Roman"/>
              </w:rPr>
            </w:pPr>
            <w:r w:rsidRPr="00116E5A">
              <w:rPr>
                <w:rFonts w:ascii="Times New Roman" w:hAnsi="Times New Roman" w:cs="Times New Roman"/>
              </w:rPr>
              <w:t>Student response is inappropriate, i</w:t>
            </w:r>
            <w:r w:rsidRPr="00116E5A">
              <w:rPr>
                <w:rFonts w:ascii="Times New Roman" w:hAnsi="Times New Roman" w:cs="Times New Roman"/>
              </w:rPr>
              <w:t>r</w:t>
            </w:r>
            <w:r w:rsidRPr="00116E5A">
              <w:rPr>
                <w:rFonts w:ascii="Times New Roman" w:hAnsi="Times New Roman" w:cs="Times New Roman"/>
              </w:rPr>
              <w:t>relevant, or blank.</w:t>
            </w:r>
          </w:p>
        </w:tc>
      </w:tr>
    </w:tbl>
    <w:p w:rsidR="001C27BE" w:rsidRDefault="001C27BE" w:rsidP="00B138DC">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B138DC" w:rsidRDefault="00B138DC" w:rsidP="00B138DC">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Final Exam Part One</w:t>
      </w:r>
    </w:p>
    <w:p w:rsidR="00B138DC" w:rsidRDefault="001C27BE" w:rsidP="00B138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sidR="00B138DC">
        <w:rPr>
          <w:rFonts w:ascii="Times New Roman" w:hAnsi="Times New Roman" w:cs="Times New Roman"/>
          <w:color w:val="000000"/>
        </w:rPr>
        <w:t>.</w:t>
      </w:r>
      <w:r w:rsidR="00B138DC">
        <w:rPr>
          <w:rFonts w:ascii="Times New Roman" w:hAnsi="Times New Roman" w:cs="Times New Roman"/>
          <w:color w:val="000000"/>
        </w:rPr>
        <w:tab/>
        <w:t>ANS:</w:t>
      </w:r>
      <w:r w:rsidR="00B138DC">
        <w:rPr>
          <w:rFonts w:ascii="Times New Roman" w:hAnsi="Times New Roman" w:cs="Times New Roman"/>
          <w:color w:val="000000"/>
        </w:rPr>
        <w:tab/>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Responses will vary. Students may use two of the following details as support: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author says that the members of Parliament must use “a certain amount of guile” (lines 1–2). This statement shows that people need to be cautious.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author says that it is a bad idea to announce the times and dates of Parliament’s meetings (lines 2–3). Again, this statement shows that wartime necessitates taking certain precautions.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In lines 7–10, the author says that the Parliament buildings are obvious targets that will probably need future repairs. Again, the author says this to stress the need for taking precautions.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The author proposes that the meetings become secret information (lines 27–28). His proposal shows the need for taking precautions.</w:t>
      </w:r>
    </w:p>
    <w:p w:rsidR="00B138DC" w:rsidRDefault="00B138DC" w:rsidP="00B138DC">
      <w:pPr>
        <w:widowControl w:val="0"/>
        <w:suppressAutoHyphens/>
        <w:autoSpaceDE w:val="0"/>
        <w:autoSpaceDN w:val="0"/>
        <w:adjustRightInd w:val="0"/>
        <w:spacing w:after="1" w:line="240" w:lineRule="auto"/>
        <w:rPr>
          <w:rFonts w:ascii="Times New Roman" w:hAnsi="Times New Roman" w:cs="Times New Roman"/>
          <w:color w:val="000000"/>
        </w:rPr>
      </w:pPr>
    </w:p>
    <w:p w:rsidR="00B138DC" w:rsidRDefault="00B138DC" w:rsidP="00B138D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138DC" w:rsidRDefault="00B138DC" w:rsidP="00B138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1C27BE">
        <w:rPr>
          <w:rFonts w:ascii="Times New Roman" w:hAnsi="Times New Roman" w:cs="Times New Roman"/>
          <w:color w:val="000000"/>
        </w:rPr>
        <w:t>12</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Responses will vary. Students may suggest that the first-person point of view makes them think that Churchill is intelligent and confident. Students may supply one of the following details as support: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Churchill states that he thinks it unwise to announce the times and dates of Parliament’s meetings (lines 2–3). This statement shows his intelligence and confidence.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In lines 7–11, Churchill explains that the Parliament members are sitting on a target. His explanation shows his intelligent understanding of the situation.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Churchill tells Parliament members where they can go to see how much damage an airplane can cause (lines 11–13). His statement shows his intelligent understanding of the situation. </w:t>
      </w:r>
    </w:p>
    <w:p w:rsidR="00B138DC" w:rsidRDefault="00B138DC" w:rsidP="00B138D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In lines 28–32, Churchill explains why his proposal is a solid idea. His explanation shows his confidence in the suggested plan.</w:t>
      </w:r>
    </w:p>
    <w:p w:rsidR="00B138DC" w:rsidRDefault="00B138DC" w:rsidP="00B138DC">
      <w:pPr>
        <w:widowControl w:val="0"/>
        <w:suppressAutoHyphens/>
        <w:autoSpaceDE w:val="0"/>
        <w:autoSpaceDN w:val="0"/>
        <w:adjustRightInd w:val="0"/>
        <w:spacing w:after="1" w:line="240" w:lineRule="auto"/>
        <w:rPr>
          <w:rFonts w:ascii="Times New Roman" w:hAnsi="Times New Roman" w:cs="Times New Roman"/>
          <w:color w:val="000000"/>
        </w:rPr>
      </w:pPr>
    </w:p>
    <w:p w:rsidR="007540F0" w:rsidRDefault="007540F0" w:rsidP="007540F0">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Final Exam Day Two</w:t>
      </w:r>
    </w:p>
    <w:p w:rsidR="007540F0" w:rsidRDefault="007540F0" w:rsidP="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1C27BE" w:rsidP="007540F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sidR="007540F0">
        <w:rPr>
          <w:rFonts w:ascii="Times New Roman" w:hAnsi="Times New Roman" w:cs="Times New Roman"/>
          <w:color w:val="000000"/>
        </w:rPr>
        <w:t>.</w:t>
      </w:r>
      <w:r w:rsidR="007540F0">
        <w:rPr>
          <w:rFonts w:ascii="Times New Roman" w:hAnsi="Times New Roman" w:cs="Times New Roman"/>
          <w:color w:val="000000"/>
        </w:rPr>
        <w:tab/>
        <w:t>ANS:</w:t>
      </w:r>
      <w:r w:rsidR="007540F0">
        <w:rPr>
          <w:rFonts w:ascii="Times New Roman" w:hAnsi="Times New Roman" w:cs="Times New Roman"/>
          <w:color w:val="000000"/>
        </w:rPr>
        <w:tab/>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Responses will vary. Students may use two of the following details as support: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 David</w:t>
      </w:r>
      <w:proofErr w:type="gramEnd"/>
      <w:r>
        <w:rPr>
          <w:rFonts w:ascii="Times New Roman" w:hAnsi="Times New Roman" w:cs="Times New Roman"/>
          <w:color w:val="000000"/>
        </w:rPr>
        <w:t xml:space="preserve"> Bishop’s presence in Germany spurs a number of negative articles (lines 11–19). This example shows that war can bring out the worst in people.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 Mary</w:t>
      </w:r>
      <w:proofErr w:type="gramEnd"/>
      <w:r>
        <w:rPr>
          <w:rFonts w:ascii="Times New Roman" w:hAnsi="Times New Roman" w:cs="Times New Roman"/>
          <w:color w:val="000000"/>
        </w:rPr>
        <w:t xml:space="preserve"> Bishop fights to get the reporters to clear her husband’s name or at least acknowledge that he could have been threatened (lines 15–16). This example shows that war brings out the best in people.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 Mary</w:t>
      </w:r>
      <w:proofErr w:type="gramEnd"/>
      <w:r>
        <w:rPr>
          <w:rFonts w:ascii="Times New Roman" w:hAnsi="Times New Roman" w:cs="Times New Roman"/>
          <w:color w:val="000000"/>
        </w:rPr>
        <w:t xml:space="preserve"> Bishop dislikes appearing in public because of the whispers from the townspeople (lines 24–26). Again, this example shows that war brings out the worst in people.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The colonel realizes that David Bishop is helping by sending coded messages (lines 87–89). David Bishop’s actions show that war brings out the best in people.</w:t>
      </w:r>
    </w:p>
    <w:p w:rsidR="001C27BE" w:rsidRDefault="001C27BE" w:rsidP="007540F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7540F0" w:rsidRDefault="007540F0" w:rsidP="007540F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7540F0" w:rsidRDefault="007540F0" w:rsidP="007540F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540F0" w:rsidRDefault="007540F0" w:rsidP="007540F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1C27BE">
        <w:rPr>
          <w:rFonts w:ascii="Times New Roman" w:hAnsi="Times New Roman" w:cs="Times New Roman"/>
          <w:color w:val="000000"/>
        </w:rPr>
        <w:t>24</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Challenge </w:t>
      </w:r>
      <w:r>
        <w:rPr>
          <w:rFonts w:ascii="Times New Roman" w:hAnsi="Times New Roman" w:cs="Times New Roman"/>
          <w:color w:val="000000"/>
        </w:rPr>
        <w:t xml:space="preserve">Responses will vary. Students may suggest that the descriptive details reveal that Greene believes that war is demanding and unsympathetic. Students may use the following details as support: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descriptive phrase “sub-acid derogatory little article” reveals that Greene thinks war is unsympathetic (line 12). The harsh words that describe the reporter’s reaction to David’s decision help show Greene’s opinion.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descriptive detail “turned a knife in the wound” also reveals Greene’s opinions about the war (line 21). The sharp language shows that Greene thinks war is demanding. Mary Bishop must endure the reaction of her mother-in-law.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The details that describe Mary’s reaction to her husband’s radio address to her show the demanding nature of war (lines 33–36). Greene compares Mary to a child to stress her helpless state.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In lines 43–44, the descriptive detail “upset one of the too many ornaments looking for one” shows the anxiety that wartime can cause. </w:t>
      </w:r>
    </w:p>
    <w:p w:rsidR="007540F0" w:rsidRDefault="007540F0" w:rsidP="007540F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 In lines 50–51, Greene uses descriptive details to describe the War Office. He uses words, such as “cold,”“unheated,” and “evacuated,” to show the cold, unsympathetic nature of war.</w:t>
      </w:r>
    </w:p>
    <w:p w:rsidR="007540F0" w:rsidRDefault="007540F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sectPr w:rsidR="007540F0" w:rsidSect="00757A6C">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BD" w:rsidRDefault="00DE15BD" w:rsidP="007540F0">
      <w:pPr>
        <w:spacing w:after="0" w:line="240" w:lineRule="auto"/>
      </w:pPr>
      <w:r>
        <w:separator/>
      </w:r>
    </w:p>
  </w:endnote>
  <w:endnote w:type="continuationSeparator" w:id="0">
    <w:p w:rsidR="00DE15BD" w:rsidRDefault="00DE15BD" w:rsidP="0075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517"/>
      <w:docPartObj>
        <w:docPartGallery w:val="Page Numbers (Bottom of Page)"/>
        <w:docPartUnique/>
      </w:docPartObj>
    </w:sdtPr>
    <w:sdtEndPr/>
    <w:sdtContent>
      <w:p w:rsidR="00161AED" w:rsidRDefault="00D43F9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61AED" w:rsidRDefault="0016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BD" w:rsidRDefault="00DE15BD" w:rsidP="007540F0">
      <w:pPr>
        <w:spacing w:after="0" w:line="240" w:lineRule="auto"/>
      </w:pPr>
      <w:r>
        <w:separator/>
      </w:r>
    </w:p>
  </w:footnote>
  <w:footnote w:type="continuationSeparator" w:id="0">
    <w:p w:rsidR="00DE15BD" w:rsidRDefault="00DE15BD" w:rsidP="0075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ED" w:rsidRPr="007540F0" w:rsidRDefault="00161AED" w:rsidP="007540F0">
    <w:pPr>
      <w:pStyle w:val="Header"/>
      <w:jc w:val="center"/>
      <w:rPr>
        <w:rFonts w:ascii="Times New Roman" w:hAnsi="Times New Roman" w:cs="Times New Roman"/>
        <w:sz w:val="24"/>
        <w:szCs w:val="24"/>
      </w:rPr>
    </w:pPr>
    <w:r w:rsidRPr="007540F0">
      <w:rPr>
        <w:rFonts w:ascii="Times New Roman" w:hAnsi="Times New Roman" w:cs="Times New Roman"/>
        <w:sz w:val="24"/>
        <w:szCs w:val="24"/>
      </w:rPr>
      <w:t>Englis</w:t>
    </w:r>
    <w:r w:rsidR="00D43F93">
      <w:rPr>
        <w:rFonts w:ascii="Times New Roman" w:hAnsi="Times New Roman" w:cs="Times New Roman"/>
        <w:sz w:val="24"/>
        <w:szCs w:val="24"/>
      </w:rPr>
      <w:t>h IV Final Exam 2011-2012</w:t>
    </w:r>
  </w:p>
  <w:p w:rsidR="00161AED" w:rsidRPr="007540F0" w:rsidRDefault="00161AE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82F44"/>
    <w:multiLevelType w:val="hybridMultilevel"/>
    <w:tmpl w:val="B248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79"/>
    <w:rsid w:val="00102F85"/>
    <w:rsid w:val="00116E5A"/>
    <w:rsid w:val="00161AED"/>
    <w:rsid w:val="001C27BE"/>
    <w:rsid w:val="00317D24"/>
    <w:rsid w:val="003A5C00"/>
    <w:rsid w:val="003E0EE2"/>
    <w:rsid w:val="007540F0"/>
    <w:rsid w:val="00757A6C"/>
    <w:rsid w:val="008008BD"/>
    <w:rsid w:val="00B138DC"/>
    <w:rsid w:val="00C061A5"/>
    <w:rsid w:val="00CD2817"/>
    <w:rsid w:val="00D43F93"/>
    <w:rsid w:val="00DE15BD"/>
    <w:rsid w:val="00E604A5"/>
    <w:rsid w:val="00E951A9"/>
    <w:rsid w:val="00F80C79"/>
    <w:rsid w:val="00F8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F0"/>
    <w:rPr>
      <w:rFonts w:ascii="Tahoma" w:hAnsi="Tahoma" w:cs="Tahoma"/>
      <w:sz w:val="16"/>
      <w:szCs w:val="16"/>
    </w:rPr>
  </w:style>
  <w:style w:type="paragraph" w:styleId="Header">
    <w:name w:val="header"/>
    <w:basedOn w:val="Normal"/>
    <w:link w:val="HeaderChar"/>
    <w:uiPriority w:val="99"/>
    <w:unhideWhenUsed/>
    <w:rsid w:val="0075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F0"/>
  </w:style>
  <w:style w:type="paragraph" w:styleId="Footer">
    <w:name w:val="footer"/>
    <w:basedOn w:val="Normal"/>
    <w:link w:val="FooterChar"/>
    <w:uiPriority w:val="99"/>
    <w:unhideWhenUsed/>
    <w:rsid w:val="0075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F0"/>
  </w:style>
  <w:style w:type="character" w:styleId="LineNumber">
    <w:name w:val="line number"/>
    <w:basedOn w:val="DefaultParagraphFont"/>
    <w:uiPriority w:val="99"/>
    <w:semiHidden/>
    <w:unhideWhenUsed/>
    <w:rsid w:val="007540F0"/>
  </w:style>
  <w:style w:type="table" w:styleId="TableGrid">
    <w:name w:val="Table Grid"/>
    <w:basedOn w:val="TableNormal"/>
    <w:uiPriority w:val="59"/>
    <w:rsid w:val="001C27B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F0"/>
    <w:rPr>
      <w:rFonts w:ascii="Tahoma" w:hAnsi="Tahoma" w:cs="Tahoma"/>
      <w:sz w:val="16"/>
      <w:szCs w:val="16"/>
    </w:rPr>
  </w:style>
  <w:style w:type="paragraph" w:styleId="Header">
    <w:name w:val="header"/>
    <w:basedOn w:val="Normal"/>
    <w:link w:val="HeaderChar"/>
    <w:uiPriority w:val="99"/>
    <w:unhideWhenUsed/>
    <w:rsid w:val="0075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F0"/>
  </w:style>
  <w:style w:type="paragraph" w:styleId="Footer">
    <w:name w:val="footer"/>
    <w:basedOn w:val="Normal"/>
    <w:link w:val="FooterChar"/>
    <w:uiPriority w:val="99"/>
    <w:unhideWhenUsed/>
    <w:rsid w:val="0075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F0"/>
  </w:style>
  <w:style w:type="character" w:styleId="LineNumber">
    <w:name w:val="line number"/>
    <w:basedOn w:val="DefaultParagraphFont"/>
    <w:uiPriority w:val="99"/>
    <w:semiHidden/>
    <w:unhideWhenUsed/>
    <w:rsid w:val="007540F0"/>
  </w:style>
  <w:style w:type="table" w:styleId="TableGrid">
    <w:name w:val="Table Grid"/>
    <w:basedOn w:val="TableNormal"/>
    <w:uiPriority w:val="59"/>
    <w:rsid w:val="001C27B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18696</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3</cp:revision>
  <dcterms:created xsi:type="dcterms:W3CDTF">2012-03-20T13:09:00Z</dcterms:created>
  <dcterms:modified xsi:type="dcterms:W3CDTF">2012-03-20T13:10:00Z</dcterms:modified>
</cp:coreProperties>
</file>